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7A" w:rsidRDefault="0074757A" w:rsidP="0074757A">
      <w:pPr>
        <w:pStyle w:val="Style1"/>
        <w:widowControl/>
        <w:spacing w:before="48"/>
        <w:ind w:left="2544" w:right="3101"/>
        <w:rPr>
          <w:rStyle w:val="FontStyle11"/>
        </w:rPr>
      </w:pPr>
      <w:bookmarkStart w:id="0" w:name="_GoBack"/>
      <w:bookmarkEnd w:id="0"/>
      <w:r>
        <w:rPr>
          <w:rStyle w:val="FontStyle11"/>
        </w:rPr>
        <w:t>BAŞVU</w:t>
      </w:r>
      <w:r w:rsidR="00457331">
        <w:rPr>
          <w:rStyle w:val="FontStyle11"/>
        </w:rPr>
        <w:t>RU VE ATAMA İŞLEMLERİYLE İLGİLİ HU</w:t>
      </w:r>
      <w:r>
        <w:rPr>
          <w:rStyle w:val="FontStyle11"/>
        </w:rPr>
        <w:t>SUSLAR</w:t>
      </w:r>
    </w:p>
    <w:p w:rsidR="0074757A" w:rsidRDefault="0074757A" w:rsidP="0074757A">
      <w:pPr>
        <w:pStyle w:val="Style1"/>
        <w:widowControl/>
        <w:spacing w:before="48"/>
        <w:ind w:left="2544" w:right="3101"/>
        <w:rPr>
          <w:rStyle w:val="FontStyle11"/>
        </w:rPr>
      </w:pPr>
    </w:p>
    <w:p w:rsidR="0074757A" w:rsidRDefault="0074757A" w:rsidP="00612822">
      <w:pPr>
        <w:pStyle w:val="ListeParagraf"/>
        <w:numPr>
          <w:ilvl w:val="0"/>
          <w:numId w:val="1"/>
        </w:numPr>
        <w:jc w:val="both"/>
        <w:rPr>
          <w:rStyle w:val="FontStyle12"/>
        </w:rPr>
      </w:pPr>
      <w:r>
        <w:rPr>
          <w:rStyle w:val="FontStyle12"/>
        </w:rPr>
        <w:t>İ</w:t>
      </w:r>
      <w:r w:rsidRPr="00601882">
        <w:rPr>
          <w:rStyle w:val="FontStyle12"/>
        </w:rPr>
        <w:t>lçe emrinde</w:t>
      </w:r>
      <w:r>
        <w:rPr>
          <w:rStyle w:val="FontStyle12"/>
        </w:rPr>
        <w:t>ki ve</w:t>
      </w:r>
      <w:r w:rsidRPr="00601882">
        <w:rPr>
          <w:rStyle w:val="FontStyle12"/>
        </w:rPr>
        <w:t xml:space="preserve"> </w:t>
      </w:r>
      <w:r w:rsidR="00612822">
        <w:rPr>
          <w:rStyle w:val="FontStyle12"/>
        </w:rPr>
        <w:t xml:space="preserve">eğitim </w:t>
      </w:r>
      <w:r w:rsidRPr="00601882">
        <w:rPr>
          <w:rStyle w:val="FontStyle12"/>
        </w:rPr>
        <w:t>kurumlar</w:t>
      </w:r>
      <w:r w:rsidR="00612822">
        <w:rPr>
          <w:rStyle w:val="FontStyle12"/>
        </w:rPr>
        <w:t>ın</w:t>
      </w:r>
      <w:r w:rsidRPr="00601882">
        <w:rPr>
          <w:rStyle w:val="FontStyle12"/>
        </w:rPr>
        <w:t>da</w:t>
      </w:r>
      <w:r>
        <w:rPr>
          <w:rStyle w:val="FontStyle12"/>
        </w:rPr>
        <w:t>ki</w:t>
      </w:r>
      <w:r w:rsidRPr="00601882">
        <w:rPr>
          <w:rStyle w:val="FontStyle12"/>
        </w:rPr>
        <w:t xml:space="preserve"> </w:t>
      </w:r>
      <w:r w:rsidR="00934AAE">
        <w:rPr>
          <w:rStyle w:val="FontStyle12"/>
        </w:rPr>
        <w:t>İhtiyaç (</w:t>
      </w:r>
      <w:r w:rsidR="00934AAE" w:rsidRPr="00412E09">
        <w:rPr>
          <w:rStyle w:val="FontStyle12"/>
          <w:i/>
        </w:rPr>
        <w:t>norm kadro</w:t>
      </w:r>
      <w:r w:rsidR="00934AAE">
        <w:rPr>
          <w:rStyle w:val="FontStyle12"/>
        </w:rPr>
        <w:t xml:space="preserve">) </w:t>
      </w:r>
      <w:r w:rsidRPr="00601882">
        <w:rPr>
          <w:rStyle w:val="FontStyle12"/>
        </w:rPr>
        <w:t xml:space="preserve">fazlası olan öğretmenlerin, </w:t>
      </w:r>
      <w:r w:rsidR="00612822">
        <w:rPr>
          <w:rStyle w:val="FontStyle12"/>
        </w:rPr>
        <w:t xml:space="preserve">17/04/2015 tarihli ve </w:t>
      </w:r>
      <w:r w:rsidRPr="00CD06CF">
        <w:rPr>
          <w:rFonts w:ascii="Times New Roman" w:hAnsi="Times New Roman" w:cs="Times New Roman"/>
          <w:sz w:val="20"/>
          <w:szCs w:val="20"/>
        </w:rPr>
        <w:t xml:space="preserve"> </w:t>
      </w:r>
      <w:r w:rsidR="00612822">
        <w:rPr>
          <w:rFonts w:ascii="Times New Roman" w:hAnsi="Times New Roman" w:cs="Times New Roman"/>
          <w:sz w:val="20"/>
          <w:szCs w:val="20"/>
        </w:rPr>
        <w:t>29329</w:t>
      </w:r>
      <w:r w:rsidRPr="00CD06CF">
        <w:rPr>
          <w:rFonts w:ascii="Times New Roman" w:hAnsi="Times New Roman" w:cs="Times New Roman"/>
          <w:sz w:val="20"/>
          <w:szCs w:val="20"/>
        </w:rPr>
        <w:t xml:space="preserve"> sayılı Resmi Gazetede yayımlanan Millî Eğitim Bakanlığı Öğretmen Atama ve</w:t>
      </w:r>
      <w:r w:rsidR="00612822">
        <w:rPr>
          <w:rFonts w:ascii="Times New Roman" w:hAnsi="Times New Roman" w:cs="Times New Roman"/>
          <w:sz w:val="20"/>
          <w:szCs w:val="20"/>
        </w:rPr>
        <w:t xml:space="preserve"> Yer Değiştirme Yönetmeliğinin 53</w:t>
      </w:r>
      <w:r w:rsidRPr="00CD06CF">
        <w:rPr>
          <w:rFonts w:ascii="Times New Roman" w:hAnsi="Times New Roman" w:cs="Times New Roman"/>
          <w:sz w:val="20"/>
          <w:szCs w:val="20"/>
        </w:rPr>
        <w:t>. maddesi doğrultusunda</w:t>
      </w:r>
      <w:r w:rsidRPr="00601882">
        <w:rPr>
          <w:rStyle w:val="FontStyle12"/>
        </w:rPr>
        <w:t xml:space="preserve">; </w:t>
      </w:r>
      <w:r>
        <w:rPr>
          <w:rStyle w:val="FontStyle12"/>
        </w:rPr>
        <w:t>aşağıda belirtilen atama takvim</w:t>
      </w:r>
      <w:r w:rsidR="00457331">
        <w:rPr>
          <w:rStyle w:val="FontStyle12"/>
        </w:rPr>
        <w:t>in</w:t>
      </w:r>
      <w:r>
        <w:rPr>
          <w:rStyle w:val="FontStyle12"/>
        </w:rPr>
        <w:t>e göre başvuruları alınacak ve atamaları gerçekleştirilecektir.</w:t>
      </w:r>
    </w:p>
    <w:p w:rsidR="007A5E83" w:rsidRDefault="007A5E83" w:rsidP="007A5E83">
      <w:pPr>
        <w:pStyle w:val="ListeParagraf"/>
        <w:jc w:val="both"/>
        <w:rPr>
          <w:rStyle w:val="FontStyle12"/>
        </w:rPr>
      </w:pPr>
    </w:p>
    <w:p w:rsidR="00B73733" w:rsidRDefault="00B73733" w:rsidP="00612822">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Atamalar, ekli takvimde de görüldüğü üzere, </w:t>
      </w:r>
      <w:r w:rsidR="00457331">
        <w:rPr>
          <w:rFonts w:ascii="Times New Roman" w:hAnsi="Times New Roman" w:cs="Times New Roman"/>
          <w:sz w:val="20"/>
          <w:szCs w:val="20"/>
        </w:rPr>
        <w:t>2</w:t>
      </w:r>
      <w:r>
        <w:rPr>
          <w:rFonts w:ascii="Times New Roman" w:hAnsi="Times New Roman" w:cs="Times New Roman"/>
          <w:sz w:val="20"/>
          <w:szCs w:val="20"/>
        </w:rPr>
        <w:t xml:space="preserve"> aşamalı olarak yapılacaktır.</w:t>
      </w:r>
    </w:p>
    <w:p w:rsidR="00110D15" w:rsidRPr="00110D15" w:rsidRDefault="00110D15" w:rsidP="00110D15">
      <w:pPr>
        <w:pStyle w:val="ListeParagraf"/>
        <w:rPr>
          <w:rFonts w:ascii="Times New Roman" w:hAnsi="Times New Roman" w:cs="Times New Roman"/>
          <w:sz w:val="20"/>
          <w:szCs w:val="20"/>
        </w:rPr>
      </w:pPr>
    </w:p>
    <w:p w:rsidR="00B73733" w:rsidRDefault="00B73733" w:rsidP="00B73733">
      <w:pPr>
        <w:pStyle w:val="ListeParagraf"/>
        <w:jc w:val="both"/>
        <w:rPr>
          <w:rFonts w:ascii="Times New Roman" w:hAnsi="Times New Roman" w:cs="Times New Roman"/>
          <w:sz w:val="20"/>
          <w:szCs w:val="20"/>
        </w:rPr>
      </w:pPr>
      <w:r>
        <w:rPr>
          <w:rFonts w:ascii="Times New Roman" w:hAnsi="Times New Roman" w:cs="Times New Roman"/>
          <w:sz w:val="20"/>
          <w:szCs w:val="20"/>
        </w:rPr>
        <w:t xml:space="preserve">                   </w:t>
      </w:r>
      <w:r w:rsidR="007A5E83" w:rsidRPr="007A5E83">
        <w:rPr>
          <w:rFonts w:ascii="Times New Roman" w:hAnsi="Times New Roman" w:cs="Times New Roman"/>
          <w:b/>
          <w:sz w:val="20"/>
          <w:szCs w:val="20"/>
        </w:rPr>
        <w:t>-</w:t>
      </w:r>
      <w:r w:rsidRPr="007A5E83">
        <w:rPr>
          <w:rFonts w:ascii="Times New Roman" w:hAnsi="Times New Roman" w:cs="Times New Roman"/>
          <w:b/>
          <w:sz w:val="20"/>
          <w:szCs w:val="20"/>
        </w:rPr>
        <w:t xml:space="preserve"> 1. Aşamada;</w:t>
      </w:r>
      <w:r>
        <w:rPr>
          <w:rFonts w:ascii="Times New Roman" w:hAnsi="Times New Roman" w:cs="Times New Roman"/>
          <w:sz w:val="20"/>
          <w:szCs w:val="20"/>
        </w:rPr>
        <w:t xml:space="preserve"> İlçe emrindeki ve eğitim kurumlarındaki ihtiyaç fazlası öğretmenlerin başvuru ve atamaları, tercihleri ve hizmet puanı üstünlüğüne göre aynı ilçe içerisindeki alanlarında öğretmen ihtiyacı bulunan eğitim kurumlarına yapılacaktır. </w:t>
      </w:r>
      <w:r w:rsidR="002E0E57">
        <w:rPr>
          <w:rFonts w:ascii="Times New Roman" w:hAnsi="Times New Roman" w:cs="Times New Roman"/>
          <w:sz w:val="20"/>
          <w:szCs w:val="20"/>
        </w:rPr>
        <w:t xml:space="preserve">1. Aşamada, İhtiyaç fazlası öğretmenler, </w:t>
      </w:r>
      <w:r>
        <w:rPr>
          <w:rFonts w:ascii="Times New Roman" w:hAnsi="Times New Roman" w:cs="Times New Roman"/>
          <w:sz w:val="20"/>
          <w:szCs w:val="20"/>
        </w:rPr>
        <w:t>sadece aynı ilçe içerisindeki eğitim kurumlarına tercihte bulunulacağından ilçe dışına tercih yapılmaması gerekmektedir.</w:t>
      </w:r>
      <w:r w:rsidR="00A3484D">
        <w:rPr>
          <w:rFonts w:ascii="Times New Roman" w:hAnsi="Times New Roman" w:cs="Times New Roman"/>
          <w:sz w:val="20"/>
          <w:szCs w:val="20"/>
        </w:rPr>
        <w:t xml:space="preserve"> İlçe dışına yapılacak tercihler değerlendirmeye alınmayacaktır.</w:t>
      </w:r>
    </w:p>
    <w:p w:rsidR="0074757A" w:rsidRDefault="007A5E83" w:rsidP="007A5E83">
      <w:pPr>
        <w:pStyle w:val="ListeParagraf"/>
        <w:rPr>
          <w:rFonts w:ascii="Times New Roman" w:hAnsi="Times New Roman" w:cs="Times New Roman"/>
          <w:sz w:val="20"/>
          <w:szCs w:val="20"/>
        </w:rPr>
      </w:pPr>
      <w:r>
        <w:rPr>
          <w:rFonts w:ascii="Times New Roman" w:hAnsi="Times New Roman" w:cs="Times New Roman"/>
          <w:sz w:val="20"/>
          <w:szCs w:val="20"/>
        </w:rPr>
        <w:t xml:space="preserve">                  </w:t>
      </w:r>
      <w:r w:rsidRPr="007A5E83">
        <w:rPr>
          <w:rFonts w:ascii="Times New Roman" w:hAnsi="Times New Roman" w:cs="Times New Roman"/>
          <w:b/>
          <w:sz w:val="20"/>
          <w:szCs w:val="20"/>
        </w:rPr>
        <w:t xml:space="preserve">-  </w:t>
      </w:r>
      <w:r w:rsidR="00457331">
        <w:rPr>
          <w:rFonts w:ascii="Times New Roman" w:hAnsi="Times New Roman" w:cs="Times New Roman"/>
          <w:b/>
          <w:sz w:val="20"/>
          <w:szCs w:val="20"/>
        </w:rPr>
        <w:t>2</w:t>
      </w:r>
      <w:r w:rsidRPr="007A5E83">
        <w:rPr>
          <w:rFonts w:ascii="Times New Roman" w:hAnsi="Times New Roman" w:cs="Times New Roman"/>
          <w:b/>
          <w:sz w:val="20"/>
          <w:szCs w:val="20"/>
        </w:rPr>
        <w:t>.</w:t>
      </w:r>
      <w:r w:rsidR="00457331">
        <w:rPr>
          <w:rFonts w:ascii="Times New Roman" w:hAnsi="Times New Roman" w:cs="Times New Roman"/>
          <w:b/>
          <w:sz w:val="20"/>
          <w:szCs w:val="20"/>
        </w:rPr>
        <w:t xml:space="preserve"> </w:t>
      </w:r>
      <w:r w:rsidRPr="007A5E83">
        <w:rPr>
          <w:rFonts w:ascii="Times New Roman" w:hAnsi="Times New Roman" w:cs="Times New Roman"/>
          <w:b/>
          <w:sz w:val="20"/>
          <w:szCs w:val="20"/>
        </w:rPr>
        <w:t xml:space="preserve"> Aşamada;</w:t>
      </w:r>
      <w:r>
        <w:rPr>
          <w:rFonts w:ascii="Times New Roman" w:hAnsi="Times New Roman" w:cs="Times New Roman"/>
          <w:sz w:val="20"/>
          <w:szCs w:val="20"/>
        </w:rPr>
        <w:t xml:space="preserve"> İlçe emrindeki ve eğitim kurumlarındaki ihtiyaç fazlası öğretmenlerin atamaları, MEB. Öğretmen Atama ve Yer Değiştirme Yönetmeliğinin  53/5. Maddesi; “…. </w:t>
      </w:r>
      <w:r w:rsidRPr="007A5E83">
        <w:rPr>
          <w:rFonts w:ascii="Times New Roman" w:hAnsi="Times New Roman" w:cs="Times New Roman"/>
          <w:sz w:val="20"/>
          <w:szCs w:val="20"/>
        </w:rPr>
        <w:t xml:space="preserve">Fazla konumdaki </w:t>
      </w:r>
      <w:r>
        <w:rPr>
          <w:rFonts w:ascii="Times New Roman" w:hAnsi="Times New Roman" w:cs="Times New Roman"/>
          <w:sz w:val="20"/>
          <w:szCs w:val="20"/>
        </w:rPr>
        <w:t>ö</w:t>
      </w:r>
      <w:r w:rsidRPr="007A5E83">
        <w:rPr>
          <w:rFonts w:ascii="Times New Roman" w:hAnsi="Times New Roman" w:cs="Times New Roman"/>
          <w:sz w:val="20"/>
          <w:szCs w:val="20"/>
        </w:rPr>
        <w:t>ğretmenlerden herhangi bir kuruma atanmak üzere başvuruda bulunmayanlar ile tercihlerine atanamayanların görev yerleri, il içinde valiliklerce resen belirlenir.</w:t>
      </w:r>
      <w:r>
        <w:rPr>
          <w:rFonts w:ascii="Times New Roman" w:hAnsi="Times New Roman" w:cs="Times New Roman"/>
          <w:sz w:val="20"/>
          <w:szCs w:val="20"/>
        </w:rPr>
        <w:t>” gereğince Valiliğimizce re’sen yapılacaktır.</w:t>
      </w:r>
    </w:p>
    <w:p w:rsidR="00DA1A32" w:rsidRDefault="00DA1A32" w:rsidP="007A5E83">
      <w:pPr>
        <w:pStyle w:val="ListeParagraf"/>
        <w:rPr>
          <w:rFonts w:ascii="Times New Roman" w:hAnsi="Times New Roman" w:cs="Times New Roman"/>
          <w:sz w:val="20"/>
          <w:szCs w:val="20"/>
        </w:rPr>
      </w:pPr>
    </w:p>
    <w:p w:rsidR="00230E56" w:rsidRDefault="00DA1A32" w:rsidP="007A5E83">
      <w:pPr>
        <w:pStyle w:val="ListeParagraf"/>
        <w:numPr>
          <w:ilvl w:val="0"/>
          <w:numId w:val="1"/>
        </w:numPr>
        <w:rPr>
          <w:rFonts w:ascii="Times New Roman" w:hAnsi="Times New Roman" w:cs="Times New Roman"/>
          <w:sz w:val="20"/>
          <w:szCs w:val="20"/>
        </w:rPr>
      </w:pPr>
      <w:r w:rsidRPr="000B415C">
        <w:rPr>
          <w:rFonts w:ascii="Times New Roman" w:hAnsi="Times New Roman" w:cs="Times New Roman"/>
          <w:sz w:val="20"/>
          <w:szCs w:val="20"/>
        </w:rPr>
        <w:t>Sözleşmeli öğretmenin bulunduğu eğitim kurumunda norm kadro fazlası oluşması durumunda</w:t>
      </w:r>
      <w:r w:rsidR="00590262" w:rsidRPr="000B415C">
        <w:rPr>
          <w:rFonts w:ascii="Times New Roman" w:hAnsi="Times New Roman" w:cs="Times New Roman"/>
          <w:sz w:val="20"/>
          <w:szCs w:val="20"/>
        </w:rPr>
        <w:t>,</w:t>
      </w:r>
      <w:r w:rsidRPr="000B415C">
        <w:rPr>
          <w:rFonts w:ascii="Times New Roman" w:hAnsi="Times New Roman" w:cs="Times New Roman"/>
          <w:sz w:val="20"/>
          <w:szCs w:val="20"/>
        </w:rPr>
        <w:t xml:space="preserve"> ihtiyaç fazlası öğretmen, sözleşmeli öğretmen olarak belirlenecektir. </w:t>
      </w:r>
    </w:p>
    <w:p w:rsidR="000B415C" w:rsidRPr="000B415C" w:rsidRDefault="000B415C" w:rsidP="000B415C">
      <w:pPr>
        <w:pStyle w:val="ListeParagraf"/>
        <w:rPr>
          <w:rFonts w:ascii="Times New Roman" w:hAnsi="Times New Roman" w:cs="Times New Roman"/>
          <w:sz w:val="20"/>
          <w:szCs w:val="20"/>
        </w:rPr>
      </w:pPr>
    </w:p>
    <w:p w:rsidR="0074757A" w:rsidRDefault="0074757A" w:rsidP="0074757A">
      <w:pPr>
        <w:pStyle w:val="ListeParagraf"/>
        <w:numPr>
          <w:ilvl w:val="0"/>
          <w:numId w:val="1"/>
        </w:numPr>
        <w:jc w:val="both"/>
        <w:rPr>
          <w:rStyle w:val="FontStyle12"/>
        </w:rPr>
      </w:pPr>
      <w:r>
        <w:rPr>
          <w:rStyle w:val="FontStyle12"/>
        </w:rPr>
        <w:t>Atama değerlendirmeleri hizmet puanı esasına göre yapılacağından, başvuruların son günü esas alınarak hizmet puanlarının İlçe Millî Eğitim Müdürlükleri tarafından MEBBİS'ten hesaplatılarak Hizmet Puan Kartının başvuru formuna eklendikten sonra Müdürlüğümüze iletilmesi gerekmektedir.</w:t>
      </w:r>
    </w:p>
    <w:p w:rsidR="0074757A" w:rsidRDefault="0074757A" w:rsidP="0074757A">
      <w:pPr>
        <w:pStyle w:val="ListeParagraf"/>
        <w:rPr>
          <w:rStyle w:val="FontStyle12"/>
        </w:rPr>
      </w:pPr>
    </w:p>
    <w:p w:rsidR="0074757A" w:rsidRDefault="0074757A" w:rsidP="0074757A">
      <w:pPr>
        <w:pStyle w:val="ListeParagraf"/>
        <w:numPr>
          <w:ilvl w:val="0"/>
          <w:numId w:val="1"/>
        </w:numPr>
        <w:jc w:val="both"/>
        <w:rPr>
          <w:rStyle w:val="FontStyle12"/>
        </w:rPr>
      </w:pPr>
      <w:r>
        <w:rPr>
          <w:rStyle w:val="FontStyle12"/>
        </w:rPr>
        <w:t>İhtiyaç (</w:t>
      </w:r>
      <w:r w:rsidRPr="00412E09">
        <w:rPr>
          <w:rStyle w:val="FontStyle12"/>
          <w:i/>
        </w:rPr>
        <w:t>norm kadro</w:t>
      </w:r>
      <w:r>
        <w:rPr>
          <w:rStyle w:val="FontStyle12"/>
        </w:rPr>
        <w:t>) fazlası konumundaki öğretmenler "EK-1 Başvuru Formu"nu kullanarak, ilan edilen eğitim kurumlarından en fazla 20 tercihte bulunabileceklerdir.</w:t>
      </w:r>
    </w:p>
    <w:p w:rsidR="0074757A" w:rsidRDefault="0074757A" w:rsidP="0074757A">
      <w:pPr>
        <w:pStyle w:val="ListeParagraf"/>
        <w:rPr>
          <w:rStyle w:val="FontStyle12"/>
        </w:rPr>
      </w:pPr>
    </w:p>
    <w:p w:rsidR="0074109F" w:rsidRPr="00715C15" w:rsidRDefault="0074757A" w:rsidP="0074109F">
      <w:pPr>
        <w:pStyle w:val="ListeParagraf"/>
        <w:numPr>
          <w:ilvl w:val="0"/>
          <w:numId w:val="1"/>
        </w:numPr>
        <w:jc w:val="both"/>
        <w:rPr>
          <w:rStyle w:val="FontStyle12"/>
        </w:rPr>
      </w:pPr>
      <w:r>
        <w:rPr>
          <w:rStyle w:val="FontStyle12"/>
        </w:rPr>
        <w:t xml:space="preserve">Norm açığı olarak ilan edilen </w:t>
      </w:r>
      <w:r w:rsidR="00612822">
        <w:rPr>
          <w:rStyle w:val="FontStyle12"/>
        </w:rPr>
        <w:t xml:space="preserve">eğitim </w:t>
      </w:r>
      <w:r>
        <w:rPr>
          <w:rStyle w:val="FontStyle12"/>
        </w:rPr>
        <w:t>kurumlar</w:t>
      </w:r>
      <w:r w:rsidR="00612822">
        <w:rPr>
          <w:rStyle w:val="FontStyle12"/>
        </w:rPr>
        <w:t>ı</w:t>
      </w:r>
      <w:r w:rsidR="00715C15">
        <w:rPr>
          <w:rStyle w:val="FontStyle12"/>
        </w:rPr>
        <w:t xml:space="preserve">na </w:t>
      </w:r>
      <w:r>
        <w:rPr>
          <w:rStyle w:val="FontStyle12"/>
        </w:rPr>
        <w:t xml:space="preserve"> </w:t>
      </w:r>
      <w:r w:rsidR="00715C15" w:rsidRPr="00715C15">
        <w:rPr>
          <w:rStyle w:val="FontStyle12"/>
        </w:rPr>
        <w:t xml:space="preserve">yargı </w:t>
      </w:r>
      <w:r w:rsidRPr="00715C15">
        <w:rPr>
          <w:rStyle w:val="FontStyle12"/>
        </w:rPr>
        <w:t>kararı,</w:t>
      </w:r>
      <w:r w:rsidR="00715C15" w:rsidRPr="00715C15">
        <w:rPr>
          <w:rStyle w:val="FontStyle12"/>
        </w:rPr>
        <w:t xml:space="preserve"> soruşturma, atama iptali, bakanlık ataması,</w:t>
      </w:r>
      <w:r w:rsidRPr="00715C15">
        <w:rPr>
          <w:rStyle w:val="FontStyle12"/>
        </w:rPr>
        <w:t>....vs.</w:t>
      </w:r>
      <w:r w:rsidR="00715C15" w:rsidRPr="00715C15">
        <w:rPr>
          <w:rStyle w:val="FontStyle12"/>
        </w:rPr>
        <w:t xml:space="preserve"> nedenlerle atama yapılması durumunda bu eğitim kurumlarına atama yapıl</w:t>
      </w:r>
      <w:r w:rsidR="000C0559">
        <w:rPr>
          <w:rStyle w:val="FontStyle12"/>
        </w:rPr>
        <w:t>a</w:t>
      </w:r>
      <w:r w:rsidR="00715C15" w:rsidRPr="00715C15">
        <w:rPr>
          <w:rStyle w:val="FontStyle12"/>
        </w:rPr>
        <w:t>mayacaktır.</w:t>
      </w:r>
      <w:r w:rsidRPr="00715C15">
        <w:rPr>
          <w:rStyle w:val="FontStyle12"/>
          <w:i/>
          <w:sz w:val="18"/>
          <w:szCs w:val="18"/>
        </w:rPr>
        <w:t xml:space="preserve"> </w:t>
      </w:r>
    </w:p>
    <w:p w:rsidR="00715C15" w:rsidRDefault="00715C15" w:rsidP="00715C15">
      <w:pPr>
        <w:pStyle w:val="ListeParagraf"/>
        <w:rPr>
          <w:rStyle w:val="FontStyle12"/>
        </w:rPr>
      </w:pPr>
    </w:p>
    <w:p w:rsidR="0074109F" w:rsidRDefault="0074109F" w:rsidP="0074757A">
      <w:pPr>
        <w:pStyle w:val="ListeParagraf"/>
        <w:numPr>
          <w:ilvl w:val="0"/>
          <w:numId w:val="1"/>
        </w:numPr>
        <w:jc w:val="both"/>
        <w:rPr>
          <w:rStyle w:val="FontStyle12"/>
        </w:rPr>
      </w:pPr>
      <w:r>
        <w:rPr>
          <w:rStyle w:val="FontStyle12"/>
        </w:rPr>
        <w:t xml:space="preserve">Norm kadro fazlası öğretmenlerin tespiti, Eğitim Kurumu Müdürlükleri </w:t>
      </w:r>
      <w:r w:rsidR="00B73733">
        <w:rPr>
          <w:rStyle w:val="FontStyle12"/>
        </w:rPr>
        <w:t xml:space="preserve">ve İlçe Millî Eğitim Müdürlükleri </w:t>
      </w:r>
      <w:r>
        <w:rPr>
          <w:rStyle w:val="FontStyle12"/>
        </w:rPr>
        <w:t xml:space="preserve">tarafından yapılacaktır. Norm kadro fazlası olarak tespit edilen öğretmenlere Eğitim Kurumu </w:t>
      </w:r>
      <w:r w:rsidR="00B73733">
        <w:rPr>
          <w:rStyle w:val="FontStyle12"/>
        </w:rPr>
        <w:t xml:space="preserve">ve İlçe Millî Eğitim </w:t>
      </w:r>
      <w:r>
        <w:rPr>
          <w:rStyle w:val="FontStyle12"/>
        </w:rPr>
        <w:t xml:space="preserve">Müdürlüklerince gerekli tebligatın </w:t>
      </w:r>
      <w:r w:rsidR="008742EC" w:rsidRPr="00124DE2">
        <w:rPr>
          <w:rStyle w:val="FontStyle12"/>
          <w:b/>
        </w:rPr>
        <w:t>imza karşılığı</w:t>
      </w:r>
      <w:r w:rsidR="008742EC">
        <w:rPr>
          <w:rStyle w:val="FontStyle12"/>
        </w:rPr>
        <w:t xml:space="preserve"> </w:t>
      </w:r>
      <w:r>
        <w:rPr>
          <w:rStyle w:val="FontStyle12"/>
        </w:rPr>
        <w:t>yapılması sağlanacaktır.</w:t>
      </w:r>
    </w:p>
    <w:p w:rsidR="00E84C28" w:rsidRDefault="00E84C28" w:rsidP="00E84C28">
      <w:pPr>
        <w:pStyle w:val="ListeParagraf"/>
        <w:rPr>
          <w:rStyle w:val="FontStyle12"/>
        </w:rPr>
      </w:pPr>
    </w:p>
    <w:p w:rsidR="0074757A" w:rsidRPr="00F15BB2" w:rsidRDefault="0074757A" w:rsidP="00A10D9A">
      <w:pPr>
        <w:pStyle w:val="ListeParagraf"/>
        <w:numPr>
          <w:ilvl w:val="0"/>
          <w:numId w:val="1"/>
        </w:numPr>
        <w:jc w:val="both"/>
        <w:rPr>
          <w:rStyle w:val="FontStyle12"/>
        </w:rPr>
      </w:pPr>
      <w:r>
        <w:rPr>
          <w:rStyle w:val="FontStyle12"/>
        </w:rPr>
        <w:t>Atama işlemleri</w:t>
      </w:r>
      <w:r w:rsidR="00612822">
        <w:rPr>
          <w:rStyle w:val="FontStyle12"/>
        </w:rPr>
        <w:t>,</w:t>
      </w:r>
      <w:r>
        <w:rPr>
          <w:rStyle w:val="FontStyle12"/>
        </w:rPr>
        <w:t xml:space="preserve"> İlçe emrindeki ve </w:t>
      </w:r>
      <w:r w:rsidR="00612822">
        <w:rPr>
          <w:rStyle w:val="FontStyle12"/>
        </w:rPr>
        <w:t xml:space="preserve">eğitim </w:t>
      </w:r>
      <w:r>
        <w:rPr>
          <w:rStyle w:val="FontStyle12"/>
        </w:rPr>
        <w:t>kurumlar</w:t>
      </w:r>
      <w:r w:rsidR="00612822">
        <w:rPr>
          <w:rStyle w:val="FontStyle12"/>
        </w:rPr>
        <w:t>ın</w:t>
      </w:r>
      <w:r>
        <w:rPr>
          <w:rStyle w:val="FontStyle12"/>
        </w:rPr>
        <w:t xml:space="preserve">daki </w:t>
      </w:r>
      <w:r w:rsidR="00AF4655">
        <w:rPr>
          <w:rStyle w:val="FontStyle12"/>
        </w:rPr>
        <w:t xml:space="preserve">(atama kararnameleri de kontrol edilerek) </w:t>
      </w:r>
      <w:r w:rsidR="00934AAE">
        <w:rPr>
          <w:rStyle w:val="FontStyle12"/>
        </w:rPr>
        <w:t>ihtiyaç (</w:t>
      </w:r>
      <w:r w:rsidR="00934AAE" w:rsidRPr="00412E09">
        <w:rPr>
          <w:rStyle w:val="FontStyle12"/>
          <w:i/>
        </w:rPr>
        <w:t>norm kadro</w:t>
      </w:r>
      <w:r w:rsidR="00934AAE">
        <w:rPr>
          <w:rStyle w:val="FontStyle12"/>
        </w:rPr>
        <w:t xml:space="preserve">) </w:t>
      </w:r>
      <w:r>
        <w:rPr>
          <w:rStyle w:val="FontStyle12"/>
        </w:rPr>
        <w:t xml:space="preserve">fazlası öğretmenleri kapsadığından </w:t>
      </w:r>
      <w:r w:rsidRPr="009E48C9">
        <w:rPr>
          <w:rStyle w:val="FontStyle12"/>
        </w:rPr>
        <w:t>normun içinde olan</w:t>
      </w:r>
      <w:r>
        <w:rPr>
          <w:rStyle w:val="FontStyle12"/>
        </w:rPr>
        <w:t xml:space="preserve"> öğretmenlerin başvurularının gönderilmemesi,</w:t>
      </w:r>
      <w:r w:rsidR="00A10D9A">
        <w:rPr>
          <w:rStyle w:val="FontStyle12"/>
        </w:rPr>
        <w:t xml:space="preserve"> </w:t>
      </w:r>
      <w:r w:rsidR="00A10D9A">
        <w:rPr>
          <w:rStyle w:val="FontStyle12"/>
          <w:spacing w:val="50"/>
        </w:rPr>
        <w:t>b</w:t>
      </w:r>
      <w:r w:rsidRPr="00A92EF4">
        <w:rPr>
          <w:rStyle w:val="FontStyle12"/>
          <w:spacing w:val="50"/>
        </w:rPr>
        <w:t>u konuda</w:t>
      </w:r>
      <w:r>
        <w:rPr>
          <w:rStyle w:val="FontStyle12"/>
        </w:rPr>
        <w:t xml:space="preserve"> </w:t>
      </w:r>
      <w:r w:rsidRPr="00A92EF4">
        <w:rPr>
          <w:rStyle w:val="FontStyle12"/>
          <w:spacing w:val="50"/>
        </w:rPr>
        <w:t>gerekli</w:t>
      </w:r>
      <w:r>
        <w:rPr>
          <w:rStyle w:val="FontStyle12"/>
        </w:rPr>
        <w:t xml:space="preserve"> </w:t>
      </w:r>
      <w:r w:rsidRPr="00A92EF4">
        <w:rPr>
          <w:rStyle w:val="FontStyle12"/>
          <w:spacing w:val="50"/>
        </w:rPr>
        <w:t>hassasiyetin</w:t>
      </w:r>
      <w:r>
        <w:rPr>
          <w:rStyle w:val="FontStyle12"/>
        </w:rPr>
        <w:t xml:space="preserve"> </w:t>
      </w:r>
      <w:r w:rsidRPr="00A92EF4">
        <w:rPr>
          <w:rStyle w:val="FontStyle12"/>
          <w:spacing w:val="50"/>
        </w:rPr>
        <w:t>gösterilmesi</w:t>
      </w:r>
      <w:r>
        <w:rPr>
          <w:rStyle w:val="FontStyle12"/>
        </w:rPr>
        <w:t xml:space="preserve"> </w:t>
      </w:r>
      <w:r w:rsidRPr="00A92EF4">
        <w:rPr>
          <w:rStyle w:val="FontStyle12"/>
          <w:spacing w:val="50"/>
        </w:rPr>
        <w:t>gerekmektedir.</w:t>
      </w:r>
    </w:p>
    <w:p w:rsidR="00F15BB2" w:rsidRDefault="00F15BB2" w:rsidP="00F15BB2">
      <w:pPr>
        <w:pStyle w:val="ListeParagraf"/>
        <w:rPr>
          <w:rStyle w:val="FontStyle12"/>
        </w:rPr>
      </w:pPr>
    </w:p>
    <w:p w:rsidR="0074109F" w:rsidRDefault="0066592E" w:rsidP="0066592E">
      <w:pPr>
        <w:pStyle w:val="ListeParagraf"/>
        <w:numPr>
          <w:ilvl w:val="0"/>
          <w:numId w:val="1"/>
        </w:numPr>
        <w:jc w:val="both"/>
        <w:rPr>
          <w:rStyle w:val="FontStyle12"/>
        </w:rPr>
      </w:pPr>
      <w:r w:rsidRPr="0066592E">
        <w:rPr>
          <w:rStyle w:val="FontStyle12"/>
        </w:rPr>
        <w:t>Bilişim Teknolojileri alan öğretmenlerinden “Bilgisayar ve Öğretim Teknolojileri</w:t>
      </w:r>
      <w:r>
        <w:rPr>
          <w:rStyle w:val="FontStyle12"/>
        </w:rPr>
        <w:t xml:space="preserve"> </w:t>
      </w:r>
      <w:r w:rsidRPr="0066592E">
        <w:rPr>
          <w:rStyle w:val="FontStyle12"/>
        </w:rPr>
        <w:t>Öğretmenliği”, “Matematik-Bilgisayar Bölümü”, “İstatistik ve Bilgisayar Bilimleri”,“Bilgisayar Teknolojisi Bölümü/Bilgisayar Teknolojisi ve Bilişim Sistemleri Bölümü” ve</w:t>
      </w:r>
      <w:r>
        <w:rPr>
          <w:rStyle w:val="FontStyle12"/>
        </w:rPr>
        <w:t xml:space="preserve"> </w:t>
      </w:r>
      <w:r w:rsidRPr="0066592E">
        <w:rPr>
          <w:rStyle w:val="FontStyle12"/>
        </w:rPr>
        <w:t>“Bilgi Teknolojileri” mezunları, mesleki ve teknik ortaöğretim kurumlarını tercih</w:t>
      </w:r>
      <w:r>
        <w:rPr>
          <w:rStyle w:val="FontStyle12"/>
        </w:rPr>
        <w:t xml:space="preserve"> </w:t>
      </w:r>
      <w:r w:rsidRPr="0066592E">
        <w:rPr>
          <w:rStyle w:val="FontStyle12"/>
        </w:rPr>
        <w:t>edemeyecektir.</w:t>
      </w:r>
      <w:r>
        <w:rPr>
          <w:rStyle w:val="FontStyle12"/>
        </w:rPr>
        <w:t xml:space="preserve"> </w:t>
      </w:r>
      <w:r w:rsidR="00CA562C">
        <w:rPr>
          <w:rStyle w:val="FontStyle12"/>
        </w:rPr>
        <w:t>Eğitim Kurumu ve İlçe Millî Eğitim Müdürlüklerince gerekli incelemenin yapılarak uygun olan başvuruların Müdürlüğümüze gönderilmesi gerekmektedir.</w:t>
      </w:r>
    </w:p>
    <w:p w:rsidR="0088729D" w:rsidRDefault="0088729D" w:rsidP="0088729D">
      <w:pPr>
        <w:pStyle w:val="ListeParagraf"/>
        <w:rPr>
          <w:rStyle w:val="FontStyle12"/>
        </w:rPr>
      </w:pPr>
    </w:p>
    <w:p w:rsidR="008C6D12" w:rsidRDefault="008C6D12" w:rsidP="0074757A">
      <w:pPr>
        <w:pStyle w:val="ListeParagraf"/>
        <w:numPr>
          <w:ilvl w:val="0"/>
          <w:numId w:val="1"/>
        </w:numPr>
        <w:jc w:val="both"/>
        <w:rPr>
          <w:rStyle w:val="FontStyle12"/>
        </w:rPr>
      </w:pPr>
      <w:r>
        <w:rPr>
          <w:rStyle w:val="FontStyle12"/>
        </w:rPr>
        <w:t xml:space="preserve">Zorunlu Hizmetini yapan ihtiyaç fazlası öğretmenler, sadece zorunlu hizmet alanındaki eğitim kurumlarını tercih edebilecektir. Bu kurala uymayanların tercihleri dikkate alınmayacaktır. </w:t>
      </w:r>
    </w:p>
    <w:p w:rsidR="0074757A" w:rsidRDefault="0074757A" w:rsidP="0074757A">
      <w:pPr>
        <w:pStyle w:val="ListeParagraf"/>
        <w:widowControl/>
        <w:autoSpaceDE/>
        <w:autoSpaceDN/>
        <w:adjustRightInd/>
        <w:ind w:left="1440"/>
        <w:rPr>
          <w:rFonts w:ascii="Times New Roman" w:hAnsi="Times New Roman"/>
          <w:sz w:val="20"/>
          <w:szCs w:val="20"/>
        </w:rPr>
      </w:pPr>
    </w:p>
    <w:p w:rsidR="0074757A" w:rsidRDefault="0074757A" w:rsidP="0074757A">
      <w:pPr>
        <w:pStyle w:val="ListeParagraf"/>
        <w:widowControl/>
        <w:numPr>
          <w:ilvl w:val="0"/>
          <w:numId w:val="1"/>
        </w:numPr>
        <w:tabs>
          <w:tab w:val="left" w:pos="1080"/>
          <w:tab w:val="left" w:pos="1286"/>
        </w:tabs>
        <w:spacing w:before="259"/>
        <w:rPr>
          <w:rStyle w:val="FontStyle12"/>
          <w:b/>
        </w:rPr>
      </w:pPr>
      <w:r w:rsidRPr="001E60DA">
        <w:rPr>
          <w:rStyle w:val="FontStyle12"/>
          <w:b/>
        </w:rPr>
        <w:t xml:space="preserve">Öğretmen ihtiyacı bulunan ekli listedeki </w:t>
      </w:r>
      <w:r w:rsidR="00612822">
        <w:rPr>
          <w:rStyle w:val="FontStyle12"/>
          <w:b/>
        </w:rPr>
        <w:t xml:space="preserve">eğitim </w:t>
      </w:r>
      <w:r w:rsidRPr="001E60DA">
        <w:rPr>
          <w:rStyle w:val="FontStyle12"/>
          <w:b/>
        </w:rPr>
        <w:t>kurumlar</w:t>
      </w:r>
      <w:r w:rsidR="00612822">
        <w:rPr>
          <w:rStyle w:val="FontStyle12"/>
          <w:b/>
        </w:rPr>
        <w:t>ı</w:t>
      </w:r>
      <w:r w:rsidRPr="001E60DA">
        <w:rPr>
          <w:rStyle w:val="FontStyle12"/>
          <w:b/>
        </w:rPr>
        <w:t xml:space="preserve">, ilçeniz tarafından kontrol edildikten sonra </w:t>
      </w:r>
      <w:r w:rsidRPr="001E60DA">
        <w:rPr>
          <w:rStyle w:val="FontStyle12"/>
          <w:b/>
          <w:i/>
          <w:sz w:val="18"/>
          <w:szCs w:val="18"/>
        </w:rPr>
        <w:t>(çelişki görüldüğü takdirde Şubemiz ile irtibata geçilerek)</w:t>
      </w:r>
      <w:r w:rsidRPr="001E60DA">
        <w:rPr>
          <w:rStyle w:val="FontStyle12"/>
          <w:b/>
        </w:rPr>
        <w:t xml:space="preserve"> ilçe emrindeki ve </w:t>
      </w:r>
      <w:r w:rsidR="00612822">
        <w:rPr>
          <w:rStyle w:val="FontStyle12"/>
          <w:b/>
        </w:rPr>
        <w:t xml:space="preserve">eğitim kurumlarındaki </w:t>
      </w:r>
      <w:r w:rsidR="00934AAE" w:rsidRPr="001E60DA">
        <w:rPr>
          <w:rStyle w:val="FontStyle12"/>
          <w:b/>
        </w:rPr>
        <w:t>ihtiyaç (</w:t>
      </w:r>
      <w:r w:rsidR="00934AAE" w:rsidRPr="001E60DA">
        <w:rPr>
          <w:rStyle w:val="FontStyle12"/>
          <w:b/>
          <w:i/>
        </w:rPr>
        <w:t>norm kadro</w:t>
      </w:r>
      <w:r w:rsidR="00934AAE" w:rsidRPr="001E60DA">
        <w:rPr>
          <w:rStyle w:val="FontStyle12"/>
          <w:b/>
        </w:rPr>
        <w:t>)</w:t>
      </w:r>
      <w:r w:rsidR="00612822">
        <w:rPr>
          <w:rStyle w:val="FontStyle12"/>
          <w:b/>
        </w:rPr>
        <w:t xml:space="preserve"> </w:t>
      </w:r>
      <w:r w:rsidR="00934AAE" w:rsidRPr="001E60DA">
        <w:rPr>
          <w:rStyle w:val="FontStyle12"/>
          <w:b/>
        </w:rPr>
        <w:t>f</w:t>
      </w:r>
      <w:r w:rsidRPr="001E60DA">
        <w:rPr>
          <w:rStyle w:val="FontStyle12"/>
          <w:b/>
        </w:rPr>
        <w:t>azlası öğretmenlere duyurulacaktır.</w:t>
      </w:r>
    </w:p>
    <w:p w:rsidR="00365E58" w:rsidRPr="00365E58" w:rsidRDefault="00365E58" w:rsidP="00365E58">
      <w:pPr>
        <w:pStyle w:val="ListeParagraf"/>
        <w:rPr>
          <w:rStyle w:val="FontStyle12"/>
          <w:b/>
        </w:rPr>
      </w:pPr>
    </w:p>
    <w:p w:rsidR="00365E58" w:rsidRPr="00365E58" w:rsidRDefault="00365E58" w:rsidP="00365E58">
      <w:pPr>
        <w:pStyle w:val="ListeParagraf"/>
        <w:widowControl/>
        <w:numPr>
          <w:ilvl w:val="0"/>
          <w:numId w:val="1"/>
        </w:numPr>
        <w:tabs>
          <w:tab w:val="left" w:pos="1080"/>
          <w:tab w:val="left" w:pos="1286"/>
        </w:tabs>
        <w:spacing w:before="259"/>
        <w:rPr>
          <w:rStyle w:val="FontStyle12"/>
        </w:rPr>
      </w:pPr>
      <w:r w:rsidRPr="00365E58">
        <w:rPr>
          <w:rStyle w:val="FontStyle12"/>
          <w:b/>
        </w:rPr>
        <w:t xml:space="preserve">İhtiyaç fazlası öğretmenler, ilan edilen eğitim kurumları dışında (duyuruda belirtilmeyen </w:t>
      </w:r>
      <w:r>
        <w:rPr>
          <w:rStyle w:val="FontStyle12"/>
          <w:b/>
        </w:rPr>
        <w:t xml:space="preserve">ve </w:t>
      </w:r>
      <w:r w:rsidRPr="00365E58">
        <w:rPr>
          <w:rStyle w:val="FontStyle12"/>
          <w:b/>
        </w:rPr>
        <w:t>öğretmen ihtiyacı olmayan)  eğitim kurumlarını tercih e</w:t>
      </w:r>
      <w:r w:rsidR="0000220D">
        <w:rPr>
          <w:rStyle w:val="FontStyle12"/>
          <w:b/>
        </w:rPr>
        <w:t>de</w:t>
      </w:r>
      <w:r w:rsidRPr="00365E58">
        <w:rPr>
          <w:rStyle w:val="FontStyle12"/>
          <w:b/>
        </w:rPr>
        <w:t xml:space="preserve">meyeceklerdir. </w:t>
      </w:r>
    </w:p>
    <w:p w:rsidR="00365E58" w:rsidRDefault="00365E58" w:rsidP="00365E58">
      <w:pPr>
        <w:pStyle w:val="ListeParagraf"/>
        <w:widowControl/>
        <w:tabs>
          <w:tab w:val="left" w:pos="1080"/>
          <w:tab w:val="left" w:pos="1286"/>
        </w:tabs>
        <w:spacing w:before="259"/>
        <w:rPr>
          <w:rStyle w:val="FontStyle12"/>
        </w:rPr>
      </w:pPr>
    </w:p>
    <w:p w:rsidR="0074757A" w:rsidRDefault="0074757A" w:rsidP="0074757A">
      <w:pPr>
        <w:pStyle w:val="ListeParagraf"/>
        <w:numPr>
          <w:ilvl w:val="0"/>
          <w:numId w:val="1"/>
        </w:numPr>
        <w:jc w:val="both"/>
        <w:rPr>
          <w:rFonts w:ascii="Times New Roman" w:hAnsi="Times New Roman" w:cs="Times New Roman"/>
          <w:sz w:val="20"/>
          <w:szCs w:val="20"/>
        </w:rPr>
      </w:pPr>
      <w:r w:rsidRPr="00A92EF4">
        <w:rPr>
          <w:rFonts w:ascii="Times New Roman" w:hAnsi="Times New Roman" w:cs="Times New Roman"/>
          <w:sz w:val="20"/>
          <w:szCs w:val="20"/>
        </w:rPr>
        <w:t>Eğitim- Öğretime yeni açılan eğitim kurumları (</w:t>
      </w:r>
      <w:r w:rsidRPr="00412E09">
        <w:rPr>
          <w:rFonts w:ascii="Times New Roman" w:hAnsi="Times New Roman" w:cs="Times New Roman"/>
          <w:i/>
          <w:sz w:val="18"/>
          <w:szCs w:val="18"/>
        </w:rPr>
        <w:t>il genelinde duyuruya çıkılması gerektiğinden</w:t>
      </w:r>
      <w:r w:rsidRPr="00A92EF4">
        <w:rPr>
          <w:rFonts w:ascii="Times New Roman" w:hAnsi="Times New Roman" w:cs="Times New Roman"/>
          <w:sz w:val="20"/>
          <w:szCs w:val="20"/>
        </w:rPr>
        <w:t>)</w:t>
      </w:r>
      <w:r w:rsidR="0000220D">
        <w:rPr>
          <w:rFonts w:ascii="Times New Roman" w:hAnsi="Times New Roman" w:cs="Times New Roman"/>
          <w:sz w:val="20"/>
          <w:szCs w:val="20"/>
        </w:rPr>
        <w:t xml:space="preserve">, Proje okulları </w:t>
      </w:r>
      <w:r w:rsidRPr="00A92EF4">
        <w:rPr>
          <w:rFonts w:ascii="Times New Roman" w:hAnsi="Times New Roman" w:cs="Times New Roman"/>
          <w:sz w:val="20"/>
          <w:szCs w:val="20"/>
        </w:rPr>
        <w:t>ile Samsun Rotary Kulübü Bilim ve Sanat Merkezine (</w:t>
      </w:r>
      <w:r w:rsidRPr="00412E09">
        <w:rPr>
          <w:rFonts w:ascii="Times New Roman" w:hAnsi="Times New Roman" w:cs="Times New Roman"/>
          <w:i/>
          <w:sz w:val="18"/>
          <w:szCs w:val="18"/>
        </w:rPr>
        <w:t>sınav ile öğretmen ataması yapıldığından</w:t>
      </w:r>
      <w:r w:rsidRPr="00A92EF4">
        <w:rPr>
          <w:rFonts w:ascii="Times New Roman" w:hAnsi="Times New Roman" w:cs="Times New Roman"/>
          <w:sz w:val="20"/>
          <w:szCs w:val="20"/>
        </w:rPr>
        <w:t>) atama yapılamayacağından tercih edilmeyecektir.</w:t>
      </w:r>
    </w:p>
    <w:p w:rsidR="00E84C28" w:rsidRPr="00E84C28" w:rsidRDefault="00E84C28" w:rsidP="00E84C28">
      <w:pPr>
        <w:pStyle w:val="ListeParagraf"/>
        <w:rPr>
          <w:rFonts w:ascii="Times New Roman" w:hAnsi="Times New Roman" w:cs="Times New Roman"/>
          <w:sz w:val="20"/>
          <w:szCs w:val="20"/>
        </w:rPr>
      </w:pPr>
    </w:p>
    <w:p w:rsidR="00E84C28" w:rsidRDefault="00E84C28" w:rsidP="0074757A">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Aylıksız izinli olan ihtiyaç (norm kadro) fazlası öğretmenler, atanmaları halinde </w:t>
      </w:r>
      <w:r w:rsidR="008E6808">
        <w:rPr>
          <w:rFonts w:ascii="Times New Roman" w:hAnsi="Times New Roman" w:cs="Times New Roman"/>
          <w:sz w:val="20"/>
          <w:szCs w:val="20"/>
        </w:rPr>
        <w:t xml:space="preserve">aylıksız izinlerini kesip </w:t>
      </w:r>
      <w:r>
        <w:rPr>
          <w:rFonts w:ascii="Times New Roman" w:hAnsi="Times New Roman" w:cs="Times New Roman"/>
          <w:sz w:val="20"/>
          <w:szCs w:val="20"/>
        </w:rPr>
        <w:t>göreve başlayacaklarını beyan ettikleri takdirde başvuru yapabilecektir.</w:t>
      </w:r>
      <w:r w:rsidR="00FC4C3B">
        <w:rPr>
          <w:rFonts w:ascii="Times New Roman" w:hAnsi="Times New Roman" w:cs="Times New Roman"/>
          <w:sz w:val="20"/>
          <w:szCs w:val="20"/>
        </w:rPr>
        <w:t xml:space="preserve"> </w:t>
      </w:r>
      <w:r w:rsidR="00A603D9">
        <w:rPr>
          <w:rFonts w:ascii="Times New Roman" w:hAnsi="Times New Roman" w:cs="Times New Roman"/>
          <w:sz w:val="20"/>
          <w:szCs w:val="20"/>
        </w:rPr>
        <w:t xml:space="preserve"> A</w:t>
      </w:r>
      <w:r w:rsidR="00FC4C3B">
        <w:rPr>
          <w:rFonts w:ascii="Times New Roman" w:hAnsi="Times New Roman" w:cs="Times New Roman"/>
          <w:sz w:val="20"/>
          <w:szCs w:val="20"/>
        </w:rPr>
        <w:t xml:space="preserve">tandığı okulda görevine başladığı takdirde özlük haklarını kullanabilecektir.                                                                       </w:t>
      </w:r>
    </w:p>
    <w:p w:rsidR="003902E9" w:rsidRPr="003902E9" w:rsidRDefault="003902E9" w:rsidP="003902E9">
      <w:pPr>
        <w:pStyle w:val="ListeParagraf"/>
        <w:rPr>
          <w:rFonts w:ascii="Times New Roman" w:hAnsi="Times New Roman" w:cs="Times New Roman"/>
          <w:sz w:val="20"/>
          <w:szCs w:val="20"/>
        </w:rPr>
      </w:pPr>
    </w:p>
    <w:p w:rsidR="003902E9" w:rsidRDefault="003902E9" w:rsidP="003902E9">
      <w:pPr>
        <w:pStyle w:val="ListeParagraf"/>
        <w:widowControl/>
        <w:numPr>
          <w:ilvl w:val="0"/>
          <w:numId w:val="1"/>
        </w:numPr>
        <w:tabs>
          <w:tab w:val="left" w:pos="1080"/>
          <w:tab w:val="left" w:pos="1286"/>
        </w:tabs>
        <w:spacing w:before="240"/>
        <w:rPr>
          <w:rStyle w:val="FontStyle12"/>
        </w:rPr>
      </w:pPr>
      <w:r>
        <w:rPr>
          <w:rStyle w:val="FontStyle12"/>
        </w:rPr>
        <w:t>Başvuru belgelerinin titizlikle incelenmesi, yukarıda belirtilen kriterlere uygun başvuruda bulunmayanların tercih formlarının Müdürlüğümüze gönderilmemesi, bu konuda gerekli hassasiyetin gösterilmesi gerekmektedir.</w:t>
      </w:r>
    </w:p>
    <w:p w:rsidR="00E84C28" w:rsidRPr="00E84C28" w:rsidRDefault="00E84C28" w:rsidP="00E84C28">
      <w:pPr>
        <w:pStyle w:val="ListeParagraf"/>
        <w:rPr>
          <w:rFonts w:ascii="Times New Roman" w:hAnsi="Times New Roman" w:cs="Times New Roman"/>
          <w:sz w:val="20"/>
          <w:szCs w:val="20"/>
        </w:rPr>
      </w:pPr>
    </w:p>
    <w:p w:rsidR="0074757A" w:rsidRDefault="0074757A" w:rsidP="0074757A">
      <w:pPr>
        <w:pStyle w:val="ListeParagraf"/>
        <w:widowControl/>
        <w:numPr>
          <w:ilvl w:val="0"/>
          <w:numId w:val="1"/>
        </w:numPr>
        <w:tabs>
          <w:tab w:val="left" w:pos="1080"/>
          <w:tab w:val="left" w:pos="1286"/>
        </w:tabs>
        <w:spacing w:before="240"/>
        <w:rPr>
          <w:rStyle w:val="FontStyle12"/>
        </w:rPr>
      </w:pPr>
      <w:r>
        <w:rPr>
          <w:rStyle w:val="FontStyle12"/>
        </w:rPr>
        <w:t xml:space="preserve"> Gerçek dışı beyanla tercihte bulunanların atamaları yapılmayacak, yapılsa dahi iptal edilecektir. Sorumluluk öncelikle tercihte bulunacak öğretmenlerin, sonra da başvuruların kontrol/onay yetkisine sahip okul ve ilçe yöneticilerinindir.</w:t>
      </w:r>
    </w:p>
    <w:p w:rsidR="003902E9" w:rsidRDefault="003902E9" w:rsidP="003902E9">
      <w:pPr>
        <w:pStyle w:val="ListeParagraf"/>
        <w:rPr>
          <w:rStyle w:val="FontStyle12"/>
        </w:rPr>
      </w:pPr>
    </w:p>
    <w:p w:rsidR="0074757A" w:rsidRDefault="0074757A" w:rsidP="0074757A">
      <w:pPr>
        <w:pStyle w:val="ListeParagraf"/>
        <w:widowControl/>
        <w:numPr>
          <w:ilvl w:val="0"/>
          <w:numId w:val="1"/>
        </w:numPr>
        <w:tabs>
          <w:tab w:val="left" w:pos="1080"/>
          <w:tab w:val="left" w:pos="1286"/>
        </w:tabs>
        <w:spacing w:before="240"/>
        <w:rPr>
          <w:rStyle w:val="FontStyle12"/>
        </w:rPr>
      </w:pPr>
      <w:r>
        <w:rPr>
          <w:rStyle w:val="FontStyle12"/>
        </w:rPr>
        <w:t xml:space="preserve">Atamalarla ilgili iş ve işlemlerin takvim doğrultusunda, tam, doğru ve zamanında gerçekleşmesinden </w:t>
      </w:r>
      <w:r w:rsidR="00415479">
        <w:rPr>
          <w:rStyle w:val="FontStyle12"/>
        </w:rPr>
        <w:t>eğitim kurumu müdürlükleri</w:t>
      </w:r>
      <w:r>
        <w:rPr>
          <w:rStyle w:val="FontStyle12"/>
        </w:rPr>
        <w:t xml:space="preserve"> ve ilçe milli eğitim müdürlükleri sorumlu olacaklardır.</w:t>
      </w:r>
    </w:p>
    <w:p w:rsidR="00A50075" w:rsidRDefault="00A50075" w:rsidP="00A50075">
      <w:pPr>
        <w:pStyle w:val="ListeParagraf"/>
        <w:rPr>
          <w:rStyle w:val="FontStyle12"/>
        </w:rPr>
      </w:pPr>
    </w:p>
    <w:p w:rsidR="00A50075" w:rsidRDefault="00A50075" w:rsidP="00A50075">
      <w:pPr>
        <w:pStyle w:val="ListeParagraf"/>
        <w:numPr>
          <w:ilvl w:val="0"/>
          <w:numId w:val="1"/>
        </w:numPr>
        <w:jc w:val="both"/>
        <w:rPr>
          <w:rFonts w:ascii="Times New Roman" w:hAnsi="Times New Roman" w:cs="Times New Roman"/>
          <w:sz w:val="20"/>
          <w:szCs w:val="20"/>
        </w:rPr>
      </w:pPr>
      <w:r w:rsidRPr="0018558A">
        <w:rPr>
          <w:rFonts w:ascii="Times New Roman" w:hAnsi="Times New Roman" w:cs="Times New Roman"/>
          <w:sz w:val="20"/>
          <w:szCs w:val="20"/>
        </w:rPr>
        <w:t>İl</w:t>
      </w:r>
      <w:r w:rsidR="00BC554E">
        <w:rPr>
          <w:rFonts w:ascii="Times New Roman" w:hAnsi="Times New Roman" w:cs="Times New Roman"/>
          <w:sz w:val="20"/>
          <w:szCs w:val="20"/>
        </w:rPr>
        <w:t>çe içinde</w:t>
      </w:r>
      <w:r w:rsidRPr="0018558A">
        <w:rPr>
          <w:rFonts w:ascii="Times New Roman" w:hAnsi="Times New Roman" w:cs="Times New Roman"/>
          <w:sz w:val="20"/>
          <w:szCs w:val="20"/>
        </w:rPr>
        <w:t xml:space="preserve"> soruşturma sonucu görev yeri değiştirilen öğretmenler</w:t>
      </w:r>
      <w:r>
        <w:rPr>
          <w:rFonts w:ascii="Times New Roman" w:hAnsi="Times New Roman" w:cs="Times New Roman"/>
          <w:sz w:val="20"/>
          <w:szCs w:val="20"/>
        </w:rPr>
        <w:t>,</w:t>
      </w:r>
      <w:r w:rsidRPr="0018558A">
        <w:rPr>
          <w:rFonts w:ascii="Times New Roman" w:hAnsi="Times New Roman" w:cs="Times New Roman"/>
          <w:sz w:val="20"/>
          <w:szCs w:val="20"/>
        </w:rPr>
        <w:t xml:space="preserve"> 3 yıl geçmeden daha önce görev yaptıkları eğitim kurumuna atanmak üzere yer değiştirme isteğinde bulunamayacaktır.</w:t>
      </w:r>
    </w:p>
    <w:p w:rsidR="003902E9" w:rsidRPr="003902E9" w:rsidRDefault="003902E9" w:rsidP="003902E9">
      <w:pPr>
        <w:pStyle w:val="ListeParagraf"/>
        <w:rPr>
          <w:rFonts w:ascii="Times New Roman" w:hAnsi="Times New Roman" w:cs="Times New Roman"/>
          <w:sz w:val="20"/>
          <w:szCs w:val="20"/>
        </w:rPr>
      </w:pPr>
    </w:p>
    <w:p w:rsidR="003902E9" w:rsidRDefault="003902E9" w:rsidP="003902E9">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Atanmak üzere başvuruda bulunan </w:t>
      </w:r>
      <w:r>
        <w:rPr>
          <w:rStyle w:val="FontStyle12"/>
        </w:rPr>
        <w:t>ihtiyaç (</w:t>
      </w:r>
      <w:r w:rsidRPr="00412E09">
        <w:rPr>
          <w:rStyle w:val="FontStyle12"/>
          <w:i/>
        </w:rPr>
        <w:t>norm kadro</w:t>
      </w:r>
      <w:r>
        <w:rPr>
          <w:rStyle w:val="FontStyle12"/>
        </w:rPr>
        <w:t xml:space="preserve">)  </w:t>
      </w:r>
      <w:r>
        <w:rPr>
          <w:rFonts w:ascii="Times New Roman" w:hAnsi="Times New Roman" w:cs="Times New Roman"/>
          <w:sz w:val="20"/>
          <w:szCs w:val="20"/>
        </w:rPr>
        <w:t xml:space="preserve">fazlası öğretmenlerin bilgileri </w:t>
      </w:r>
      <w:r w:rsidRPr="003056A0">
        <w:rPr>
          <w:rFonts w:ascii="Times New Roman" w:hAnsi="Times New Roman" w:cs="Times New Roman"/>
          <w:i/>
          <w:sz w:val="18"/>
          <w:szCs w:val="18"/>
        </w:rPr>
        <w:t>(adı soyadı, branşı, görev yeri,vs.)</w:t>
      </w:r>
      <w:r>
        <w:rPr>
          <w:rFonts w:ascii="Times New Roman" w:hAnsi="Times New Roman" w:cs="Times New Roman"/>
          <w:sz w:val="20"/>
          <w:szCs w:val="20"/>
        </w:rPr>
        <w:t xml:space="preserve"> ve tercihleri, ekli ilgili Excel tablosuna </w:t>
      </w:r>
      <w:r w:rsidRPr="003056A0">
        <w:rPr>
          <w:rFonts w:ascii="Times New Roman" w:hAnsi="Times New Roman" w:cs="Times New Roman"/>
          <w:i/>
          <w:sz w:val="18"/>
          <w:szCs w:val="18"/>
        </w:rPr>
        <w:t>(formatı bozulmadan</w:t>
      </w:r>
      <w:r w:rsidR="0000220D">
        <w:rPr>
          <w:rFonts w:ascii="Times New Roman" w:hAnsi="Times New Roman" w:cs="Times New Roman"/>
          <w:i/>
          <w:sz w:val="18"/>
          <w:szCs w:val="18"/>
        </w:rPr>
        <w:t>, büyük harflerle</w:t>
      </w:r>
      <w:r w:rsidRPr="003056A0">
        <w:rPr>
          <w:rFonts w:ascii="Times New Roman" w:hAnsi="Times New Roman" w:cs="Times New Roman"/>
          <w:i/>
          <w:sz w:val="18"/>
          <w:szCs w:val="18"/>
        </w:rPr>
        <w:t>)</w:t>
      </w:r>
      <w:r>
        <w:rPr>
          <w:rFonts w:ascii="Times New Roman" w:hAnsi="Times New Roman" w:cs="Times New Roman"/>
          <w:sz w:val="20"/>
          <w:szCs w:val="20"/>
        </w:rPr>
        <w:t xml:space="preserve"> işlenecektir.</w:t>
      </w:r>
    </w:p>
    <w:p w:rsidR="00CB6B73" w:rsidRPr="00CB6B73" w:rsidRDefault="00CB6B73" w:rsidP="00CB6B73">
      <w:pPr>
        <w:pStyle w:val="ListeParagraf"/>
        <w:rPr>
          <w:rFonts w:ascii="Times New Roman" w:hAnsi="Times New Roman" w:cs="Times New Roman"/>
          <w:sz w:val="20"/>
          <w:szCs w:val="20"/>
        </w:rPr>
      </w:pPr>
    </w:p>
    <w:p w:rsidR="00CB6B73" w:rsidRDefault="00CB6B73" w:rsidP="003902E9">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Atanmak üzere başvuruda bulunmayan öğretmenlerin dilekçelerinin ise, daha sonra istenildiğinde</w:t>
      </w:r>
      <w:r w:rsidRPr="00CB6B73">
        <w:rPr>
          <w:rFonts w:ascii="Times New Roman" w:hAnsi="Times New Roman" w:cs="Times New Roman"/>
          <w:sz w:val="20"/>
          <w:szCs w:val="20"/>
        </w:rPr>
        <w:t xml:space="preserve"> </w:t>
      </w:r>
      <w:r>
        <w:rPr>
          <w:rFonts w:ascii="Times New Roman" w:hAnsi="Times New Roman" w:cs="Times New Roman"/>
          <w:sz w:val="20"/>
          <w:szCs w:val="20"/>
        </w:rPr>
        <w:t xml:space="preserve">Müdürlüğümüze iletilmesi için mutlaka ilçenizde muhafaza edilmesi gerekmektedir. </w:t>
      </w:r>
    </w:p>
    <w:p w:rsidR="003902E9" w:rsidRDefault="003902E9" w:rsidP="003902E9">
      <w:pPr>
        <w:pStyle w:val="ListeParagraf"/>
        <w:jc w:val="both"/>
        <w:rPr>
          <w:rFonts w:ascii="Times New Roman" w:hAnsi="Times New Roman" w:cs="Times New Roman"/>
          <w:sz w:val="20"/>
          <w:szCs w:val="20"/>
        </w:rPr>
      </w:pPr>
    </w:p>
    <w:p w:rsidR="0074757A" w:rsidRDefault="0074757A" w:rsidP="0074757A">
      <w:pPr>
        <w:pStyle w:val="ListeParagraf"/>
        <w:widowControl/>
        <w:numPr>
          <w:ilvl w:val="0"/>
          <w:numId w:val="1"/>
        </w:numPr>
        <w:tabs>
          <w:tab w:val="left" w:pos="1080"/>
          <w:tab w:val="left" w:pos="1286"/>
        </w:tabs>
        <w:spacing w:before="240"/>
        <w:rPr>
          <w:rStyle w:val="FontStyle12"/>
        </w:rPr>
      </w:pPr>
      <w:r>
        <w:rPr>
          <w:rStyle w:val="FontStyle12"/>
        </w:rPr>
        <w:t xml:space="preserve">Atama sonuçları, </w:t>
      </w:r>
      <w:r w:rsidR="00880B7E">
        <w:rPr>
          <w:rStyle w:val="FontStyle12"/>
        </w:rPr>
        <w:t>taslak olarak</w:t>
      </w:r>
      <w:r>
        <w:rPr>
          <w:rStyle w:val="FontStyle12"/>
        </w:rPr>
        <w:t xml:space="preserve"> Müdürlüğümüzün web sitesinde yayımlanacağından takibinin internet üzerinden yapılması (</w:t>
      </w:r>
      <w:r w:rsidRPr="00412E09">
        <w:rPr>
          <w:rStyle w:val="FontStyle12"/>
          <w:i/>
          <w:sz w:val="18"/>
          <w:szCs w:val="18"/>
        </w:rPr>
        <w:t xml:space="preserve">öğretmenlerin , sonuçları öğrenmek için Müdürlüğümüzü </w:t>
      </w:r>
      <w:r w:rsidR="0000220D">
        <w:rPr>
          <w:rStyle w:val="FontStyle12"/>
          <w:i/>
          <w:sz w:val="18"/>
          <w:szCs w:val="18"/>
        </w:rPr>
        <w:t xml:space="preserve">sürekli telefonlarla aramaması  </w:t>
      </w:r>
      <w:r w:rsidRPr="00412E09">
        <w:rPr>
          <w:rStyle w:val="FontStyle12"/>
          <w:i/>
          <w:sz w:val="18"/>
          <w:szCs w:val="18"/>
        </w:rPr>
        <w:t>ya da bizzat Müdürlüğümüze gelmemeleri / yönlendirilmemesi</w:t>
      </w:r>
      <w:r>
        <w:rPr>
          <w:rStyle w:val="FontStyle12"/>
        </w:rPr>
        <w:t>) gerekmektedir.</w:t>
      </w:r>
    </w:p>
    <w:p w:rsidR="003902E9" w:rsidRDefault="003902E9" w:rsidP="003902E9">
      <w:pPr>
        <w:pStyle w:val="ListeParagraf"/>
        <w:rPr>
          <w:rStyle w:val="FontStyle12"/>
        </w:rPr>
      </w:pPr>
    </w:p>
    <w:p w:rsidR="003902E9" w:rsidRDefault="003902E9" w:rsidP="003902E9">
      <w:pPr>
        <w:pStyle w:val="ListeParagraf"/>
        <w:widowControl/>
        <w:numPr>
          <w:ilvl w:val="0"/>
          <w:numId w:val="1"/>
        </w:numPr>
        <w:tabs>
          <w:tab w:val="left" w:pos="1080"/>
          <w:tab w:val="left" w:pos="1286"/>
        </w:tabs>
        <w:spacing w:before="250"/>
        <w:rPr>
          <w:rStyle w:val="FontStyle12"/>
        </w:rPr>
      </w:pPr>
      <w:r>
        <w:rPr>
          <w:rStyle w:val="FontStyle12"/>
        </w:rPr>
        <w:t>Atamalar gerçekleştikten sonra iptal edilmeyecektir.</w:t>
      </w:r>
    </w:p>
    <w:p w:rsidR="0074757A" w:rsidRDefault="0074757A" w:rsidP="0074757A">
      <w:pPr>
        <w:pStyle w:val="ListeParagraf"/>
        <w:rPr>
          <w:rStyle w:val="FontStyle12"/>
        </w:rPr>
      </w:pPr>
    </w:p>
    <w:p w:rsidR="0074757A" w:rsidRDefault="0074757A" w:rsidP="0074757A">
      <w:pPr>
        <w:pStyle w:val="ListeParagraf"/>
        <w:widowControl/>
        <w:numPr>
          <w:ilvl w:val="0"/>
          <w:numId w:val="1"/>
        </w:numPr>
        <w:tabs>
          <w:tab w:val="left" w:pos="1080"/>
          <w:tab w:val="left" w:pos="1286"/>
        </w:tabs>
        <w:spacing w:before="240"/>
        <w:rPr>
          <w:rStyle w:val="FontStyle12"/>
        </w:rPr>
      </w:pPr>
      <w:r>
        <w:rPr>
          <w:rStyle w:val="FontStyle12"/>
        </w:rPr>
        <w:t xml:space="preserve">Ataması gerçekleşen ilçe emrindeki ve </w:t>
      </w:r>
      <w:r w:rsidR="00F60384">
        <w:rPr>
          <w:rStyle w:val="FontStyle12"/>
        </w:rPr>
        <w:t xml:space="preserve">eğitim kurumlarındaki </w:t>
      </w:r>
      <w:r w:rsidR="00934AAE">
        <w:rPr>
          <w:rStyle w:val="FontStyle12"/>
        </w:rPr>
        <w:t>ihtiyaç (</w:t>
      </w:r>
      <w:r w:rsidR="00934AAE" w:rsidRPr="00412E09">
        <w:rPr>
          <w:rStyle w:val="FontStyle12"/>
          <w:i/>
        </w:rPr>
        <w:t>norm kadro</w:t>
      </w:r>
      <w:r w:rsidR="00934AAE">
        <w:rPr>
          <w:rStyle w:val="FontStyle12"/>
        </w:rPr>
        <w:t>)</w:t>
      </w:r>
      <w:r>
        <w:rPr>
          <w:rStyle w:val="FontStyle12"/>
        </w:rPr>
        <w:t xml:space="preserve"> fazlası öğretmenlerin görevlerinden ayrılma ve göreve başlama işlemlerinin, </w:t>
      </w:r>
      <w:r w:rsidR="00C876B6">
        <w:rPr>
          <w:rStyle w:val="FontStyle12"/>
        </w:rPr>
        <w:t xml:space="preserve">eğitim – öğretimi aksatmayacak şekilde 1. Dönem sonunda </w:t>
      </w:r>
      <w:r>
        <w:rPr>
          <w:rStyle w:val="FontStyle12"/>
        </w:rPr>
        <w:t>tamamlanarak MEBBİS kayıtlarına işlenmesi gerekmektedir.</w:t>
      </w:r>
    </w:p>
    <w:p w:rsidR="0074757A" w:rsidRDefault="0074757A" w:rsidP="0074757A">
      <w:pPr>
        <w:pStyle w:val="ListeParagraf"/>
        <w:rPr>
          <w:rStyle w:val="FontStyle12"/>
        </w:rPr>
      </w:pPr>
    </w:p>
    <w:p w:rsidR="0000220D" w:rsidRDefault="0074757A" w:rsidP="0000220D">
      <w:pPr>
        <w:pStyle w:val="ListeParagraf"/>
        <w:widowControl/>
        <w:numPr>
          <w:ilvl w:val="0"/>
          <w:numId w:val="1"/>
        </w:numPr>
        <w:tabs>
          <w:tab w:val="left" w:pos="1080"/>
          <w:tab w:val="left" w:pos="1286"/>
        </w:tabs>
        <w:spacing w:before="240"/>
        <w:rPr>
          <w:rStyle w:val="FontStyle12"/>
        </w:rPr>
      </w:pPr>
      <w:r>
        <w:rPr>
          <w:rStyle w:val="FontStyle12"/>
        </w:rPr>
        <w:t xml:space="preserve">Ayrıca ilçe emrindeki ve eğitim kurumlarındaki tüm </w:t>
      </w:r>
      <w:r w:rsidR="00934AAE">
        <w:rPr>
          <w:rStyle w:val="FontStyle12"/>
        </w:rPr>
        <w:t>ihtiyaç (</w:t>
      </w:r>
      <w:r w:rsidR="00934AAE" w:rsidRPr="00B80BC4">
        <w:rPr>
          <w:rStyle w:val="FontStyle12"/>
          <w:i/>
        </w:rPr>
        <w:t>norm kadro</w:t>
      </w:r>
      <w:r w:rsidR="00934AAE">
        <w:rPr>
          <w:rStyle w:val="FontStyle12"/>
        </w:rPr>
        <w:t xml:space="preserve">) </w:t>
      </w:r>
      <w:r>
        <w:rPr>
          <w:rStyle w:val="FontStyle12"/>
        </w:rPr>
        <w:t>fazlası öğretmenler</w:t>
      </w:r>
      <w:r w:rsidR="00BC554E">
        <w:rPr>
          <w:rStyle w:val="FontStyle12"/>
        </w:rPr>
        <w:t>in bilgilerinin</w:t>
      </w:r>
      <w:r w:rsidR="00DD21A9">
        <w:rPr>
          <w:rStyle w:val="FontStyle12"/>
        </w:rPr>
        <w:t>,</w:t>
      </w:r>
      <w:r w:rsidR="00BC554E">
        <w:rPr>
          <w:rStyle w:val="FontStyle12"/>
        </w:rPr>
        <w:t xml:space="preserve"> 2</w:t>
      </w:r>
      <w:r w:rsidR="00B80BC4">
        <w:rPr>
          <w:rStyle w:val="FontStyle12"/>
        </w:rPr>
        <w:t xml:space="preserve">. Aşama (Re’sen) ataması için, </w:t>
      </w:r>
      <w:r w:rsidR="00BC554E">
        <w:rPr>
          <w:rStyle w:val="FontStyle12"/>
        </w:rPr>
        <w:t>EK-3 Tablosuna işlenerek Müdürlüğümüze gönderilmesi gerekmektedir.</w:t>
      </w:r>
      <w:r w:rsidR="00B80BC4">
        <w:rPr>
          <w:rStyle w:val="FontStyle12"/>
        </w:rPr>
        <w:t xml:space="preserve">. </w:t>
      </w:r>
    </w:p>
    <w:p w:rsidR="00B80BC4" w:rsidRDefault="00B80BC4" w:rsidP="00B80BC4">
      <w:pPr>
        <w:pStyle w:val="ListeParagraf"/>
        <w:rPr>
          <w:rStyle w:val="FontStyle12"/>
        </w:rPr>
      </w:pPr>
    </w:p>
    <w:p w:rsidR="007B7B43" w:rsidRDefault="007B7B43" w:rsidP="0074757A">
      <w:pPr>
        <w:pStyle w:val="ListeParagraf"/>
        <w:widowControl/>
        <w:numPr>
          <w:ilvl w:val="0"/>
          <w:numId w:val="1"/>
        </w:numPr>
        <w:tabs>
          <w:tab w:val="left" w:pos="1080"/>
          <w:tab w:val="left" w:pos="1286"/>
        </w:tabs>
        <w:spacing w:before="240"/>
        <w:rPr>
          <w:rStyle w:val="FontStyle12"/>
        </w:rPr>
      </w:pPr>
      <w:r>
        <w:rPr>
          <w:rStyle w:val="FontStyle12"/>
        </w:rPr>
        <w:t xml:space="preserve">Yukarıda belirtilen açıklamalarda yer almayan hususlarda Millî Eğitim Bakanlığı Öğretmen Atama ve Yer Değiştirme </w:t>
      </w:r>
      <w:r w:rsidR="007209E7">
        <w:rPr>
          <w:rStyle w:val="FontStyle12"/>
        </w:rPr>
        <w:t>Yönetmeliğinin ilgili hükümleri esas alınacaktır.</w:t>
      </w:r>
    </w:p>
    <w:p w:rsidR="008C6D12" w:rsidRDefault="008C6D12" w:rsidP="008C6D12">
      <w:pPr>
        <w:pStyle w:val="ListeParagraf"/>
        <w:rPr>
          <w:rStyle w:val="FontStyle12"/>
        </w:rPr>
      </w:pPr>
    </w:p>
    <w:p w:rsidR="001E60DA" w:rsidRDefault="001E60DA" w:rsidP="001E60DA">
      <w:pPr>
        <w:pStyle w:val="ListeParagraf"/>
        <w:jc w:val="right"/>
        <w:rPr>
          <w:rStyle w:val="FontStyle12"/>
        </w:rPr>
      </w:pPr>
    </w:p>
    <w:p w:rsidR="0074757A" w:rsidRDefault="00B3046D" w:rsidP="001E60DA">
      <w:pPr>
        <w:pStyle w:val="ListeParagraf"/>
        <w:jc w:val="right"/>
        <w:rPr>
          <w:rStyle w:val="FontStyle12"/>
        </w:rPr>
      </w:pPr>
      <w:r>
        <w:rPr>
          <w:rStyle w:val="FontStyle12"/>
        </w:rPr>
        <w:t xml:space="preserve">İNSAN KAYNAKLARI </w:t>
      </w:r>
      <w:r w:rsidR="00A957FF">
        <w:rPr>
          <w:rStyle w:val="FontStyle12"/>
        </w:rPr>
        <w:t xml:space="preserve">YÖNETİMİ </w:t>
      </w:r>
      <w:r>
        <w:rPr>
          <w:rStyle w:val="FontStyle12"/>
        </w:rPr>
        <w:t>Ş</w:t>
      </w:r>
      <w:r w:rsidR="001E60DA">
        <w:rPr>
          <w:rStyle w:val="FontStyle12"/>
        </w:rPr>
        <w:t>UBE</w:t>
      </w:r>
      <w:r>
        <w:rPr>
          <w:rStyle w:val="FontStyle12"/>
        </w:rPr>
        <w:t xml:space="preserve"> MÜDÜRLÜĞÜ</w:t>
      </w:r>
    </w:p>
    <w:p w:rsidR="00934AAE" w:rsidRDefault="001E60DA" w:rsidP="001E60DA">
      <w:pPr>
        <w:pStyle w:val="ListeParagraf"/>
        <w:jc w:val="center"/>
        <w:rPr>
          <w:rStyle w:val="FontStyle12"/>
        </w:rPr>
      </w:pPr>
      <w:r>
        <w:rPr>
          <w:rStyle w:val="FontStyle12"/>
        </w:rPr>
        <w:t xml:space="preserve">                                                               </w:t>
      </w:r>
      <w:r w:rsidR="00A957FF">
        <w:rPr>
          <w:rStyle w:val="FontStyle12"/>
        </w:rPr>
        <w:t xml:space="preserve">                             </w:t>
      </w:r>
      <w:r w:rsidR="0008533B">
        <w:rPr>
          <w:rStyle w:val="FontStyle12"/>
        </w:rPr>
        <w:t>(Öğretmen Atama</w:t>
      </w:r>
      <w:r>
        <w:rPr>
          <w:rStyle w:val="FontStyle12"/>
        </w:rPr>
        <w:t>)</w:t>
      </w:r>
    </w:p>
    <w:p w:rsidR="00934AAE" w:rsidRDefault="00934AAE" w:rsidP="0074757A">
      <w:pPr>
        <w:pStyle w:val="ListeParagraf"/>
        <w:rPr>
          <w:rStyle w:val="FontStyle12"/>
        </w:rPr>
      </w:pPr>
    </w:p>
    <w:p w:rsidR="00934AAE" w:rsidRDefault="00934AAE"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2D2571" w:rsidRDefault="002D2571"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2D2571" w:rsidRDefault="002D2571"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2D2571" w:rsidRDefault="002D2571"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2D2571" w:rsidRDefault="002D2571"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2D2571" w:rsidRDefault="002D2571"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2D2571" w:rsidRDefault="002D2571"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DD48A0" w:rsidRDefault="00DD48A0"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DD48A0" w:rsidRDefault="00DD48A0"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CB7C67" w:rsidRDefault="00CB7C67"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CB7C67" w:rsidRDefault="00CB7C67"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D60D9C" w:rsidRDefault="00D60D9C"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D60D9C" w:rsidRDefault="00D60D9C"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D60D9C" w:rsidRDefault="00D60D9C"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CB7C67" w:rsidRDefault="00CB7C67"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CB7C67" w:rsidRDefault="00CB7C67"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DD48A0" w:rsidRDefault="00DD48A0"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DD48A0" w:rsidRDefault="00DD48A0"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DD48A0" w:rsidRDefault="00DD48A0"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693EFE" w:rsidRDefault="00693EFE"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CB7C67" w:rsidRDefault="00CB7C67"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CB7C67" w:rsidRDefault="00CB7C67"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DD48A0" w:rsidRPr="001477A0" w:rsidRDefault="00DD48A0" w:rsidP="00DD48A0">
      <w:pPr>
        <w:pStyle w:val="ListeParagraf"/>
        <w:numPr>
          <w:ilvl w:val="0"/>
          <w:numId w:val="4"/>
        </w:numPr>
        <w:rPr>
          <w:b/>
        </w:rPr>
      </w:pPr>
      <w:r w:rsidRPr="001477A0">
        <w:rPr>
          <w:rFonts w:ascii="Arial" w:hAnsi="Arial" w:cs="Arial"/>
        </w:rPr>
        <w:t>MEB. Öğretmen Atama ve Yer Değiştirme Yönetmeliği ile Millî Eğitim Bakanlığına Bağlı Eğitim Kurumları Yönetici ve Öğretmenlerinin Norm Kadrolarına İlişkin Yönetmeliğe göre,</w:t>
      </w:r>
      <w:r w:rsidRPr="001477A0">
        <w:rPr>
          <w:rFonts w:ascii="Arial" w:hAnsi="Arial" w:cs="Arial"/>
          <w:b/>
        </w:rPr>
        <w:t xml:space="preserve"> </w:t>
      </w:r>
      <w:r w:rsidRPr="001477A0">
        <w:rPr>
          <w:rStyle w:val="FontStyle12"/>
          <w:rFonts w:ascii="Arial" w:hAnsi="Arial" w:cs="Arial"/>
          <w:b/>
          <w:sz w:val="24"/>
          <w:szCs w:val="24"/>
        </w:rPr>
        <w:t>İlçe emrindeki ve e</w:t>
      </w:r>
      <w:r w:rsidRPr="001477A0">
        <w:rPr>
          <w:rFonts w:ascii="Arial" w:hAnsi="Arial" w:cs="Arial"/>
          <w:b/>
        </w:rPr>
        <w:t xml:space="preserve">ğitim kurumundaki ihtiyaç </w:t>
      </w:r>
      <w:r w:rsidRPr="001477A0">
        <w:rPr>
          <w:rFonts w:ascii="Arial" w:hAnsi="Arial" w:cs="Arial"/>
          <w:b/>
          <w:i/>
        </w:rPr>
        <w:t>(norm kadro)</w:t>
      </w:r>
      <w:r w:rsidRPr="001477A0">
        <w:rPr>
          <w:rFonts w:ascii="Arial" w:hAnsi="Arial" w:cs="Arial"/>
          <w:b/>
        </w:rPr>
        <w:t xml:space="preserve"> fazlası öğretmenlerin tespiti ve imza karşılığı tebligatın yapılması</w:t>
      </w:r>
    </w:p>
    <w:p w:rsidR="00DD48A0" w:rsidRDefault="00DD48A0" w:rsidP="00DD48A0">
      <w:pPr>
        <w:pStyle w:val="ListeParagraf"/>
        <w:ind w:left="1785"/>
      </w:pPr>
    </w:p>
    <w:tbl>
      <w:tblPr>
        <w:tblW w:w="9072" w:type="dxa"/>
        <w:tblInd w:w="891" w:type="dxa"/>
        <w:tblLayout w:type="fixed"/>
        <w:tblCellMar>
          <w:left w:w="40" w:type="dxa"/>
          <w:right w:w="40" w:type="dxa"/>
        </w:tblCellMar>
        <w:tblLook w:val="0000" w:firstRow="0" w:lastRow="0" w:firstColumn="0" w:lastColumn="0" w:noHBand="0" w:noVBand="0"/>
      </w:tblPr>
      <w:tblGrid>
        <w:gridCol w:w="5812"/>
        <w:gridCol w:w="3260"/>
      </w:tblGrid>
      <w:tr w:rsidR="00DD48A0" w:rsidRPr="005A2053" w:rsidTr="00363445">
        <w:trPr>
          <w:trHeight w:val="634"/>
        </w:trPr>
        <w:tc>
          <w:tcPr>
            <w:tcW w:w="5812" w:type="dxa"/>
            <w:tcBorders>
              <w:top w:val="single" w:sz="6" w:space="0" w:color="auto"/>
              <w:left w:val="single" w:sz="6" w:space="0" w:color="auto"/>
              <w:bottom w:val="single" w:sz="6" w:space="0" w:color="auto"/>
              <w:right w:val="single" w:sz="6" w:space="0" w:color="auto"/>
            </w:tcBorders>
          </w:tcPr>
          <w:p w:rsidR="00DD48A0" w:rsidRDefault="00DD48A0" w:rsidP="00363445">
            <w:pPr>
              <w:pStyle w:val="Style4"/>
              <w:widowControl/>
              <w:spacing w:line="240" w:lineRule="auto"/>
              <w:rPr>
                <w:rStyle w:val="FontStyle12"/>
              </w:rPr>
            </w:pPr>
          </w:p>
          <w:p w:rsidR="00DD48A0" w:rsidRPr="003D55E9" w:rsidRDefault="00DD48A0" w:rsidP="00DD48A0">
            <w:r w:rsidRPr="00DD48A0">
              <w:rPr>
                <w:rStyle w:val="FontStyle12"/>
                <w:rFonts w:ascii="Arial" w:hAnsi="Arial" w:cs="Arial"/>
                <w:sz w:val="24"/>
                <w:szCs w:val="24"/>
              </w:rPr>
              <w:t>İlçe emrindeki ve e</w:t>
            </w:r>
            <w:r w:rsidRPr="00DD48A0">
              <w:rPr>
                <w:rFonts w:ascii="Arial" w:hAnsi="Arial" w:cs="Arial"/>
              </w:rPr>
              <w:t xml:space="preserve">ğitim kurumundaki ihtiyaç </w:t>
            </w:r>
            <w:r w:rsidRPr="00DD48A0">
              <w:rPr>
                <w:rFonts w:ascii="Arial" w:hAnsi="Arial" w:cs="Arial"/>
                <w:i/>
              </w:rPr>
              <w:t>(norm kadro)</w:t>
            </w:r>
            <w:r w:rsidRPr="00DD48A0">
              <w:rPr>
                <w:rFonts w:ascii="Arial" w:hAnsi="Arial" w:cs="Arial"/>
              </w:rPr>
              <w:t xml:space="preserve"> fazlası </w:t>
            </w:r>
            <w:r>
              <w:rPr>
                <w:rFonts w:ascii="Arial" w:hAnsi="Arial" w:cs="Arial"/>
              </w:rPr>
              <w:t>ö</w:t>
            </w:r>
            <w:r w:rsidRPr="00DD48A0">
              <w:rPr>
                <w:rFonts w:ascii="Arial" w:hAnsi="Arial" w:cs="Arial"/>
              </w:rPr>
              <w:t>ğretmenlerin tespiti ve imza karşılığı tebligatın yapılması</w:t>
            </w:r>
          </w:p>
          <w:p w:rsidR="00DD48A0" w:rsidRDefault="00DD48A0" w:rsidP="00363445">
            <w:pPr>
              <w:pStyle w:val="Style4"/>
              <w:widowControl/>
              <w:spacing w:line="240" w:lineRule="auto"/>
              <w:rPr>
                <w:rStyle w:val="FontStyle12"/>
              </w:rPr>
            </w:pPr>
          </w:p>
        </w:tc>
        <w:tc>
          <w:tcPr>
            <w:tcW w:w="3260" w:type="dxa"/>
            <w:tcBorders>
              <w:top w:val="single" w:sz="6" w:space="0" w:color="auto"/>
              <w:left w:val="single" w:sz="6" w:space="0" w:color="auto"/>
              <w:bottom w:val="single" w:sz="6" w:space="0" w:color="auto"/>
              <w:right w:val="single" w:sz="6" w:space="0" w:color="auto"/>
            </w:tcBorders>
          </w:tcPr>
          <w:p w:rsidR="00DD48A0" w:rsidRDefault="00DD48A0" w:rsidP="00DD48A0">
            <w:pPr>
              <w:pStyle w:val="Style4"/>
              <w:widowControl/>
              <w:spacing w:line="240" w:lineRule="auto"/>
              <w:rPr>
                <w:rStyle w:val="FontStyle12"/>
                <w:b/>
                <w:bCs/>
              </w:rPr>
            </w:pPr>
          </w:p>
          <w:p w:rsidR="00DD48A0" w:rsidRPr="005A2053" w:rsidRDefault="00D60D9C" w:rsidP="00D60D9C">
            <w:pPr>
              <w:pStyle w:val="Style4"/>
              <w:widowControl/>
              <w:spacing w:line="240" w:lineRule="auto"/>
              <w:rPr>
                <w:rStyle w:val="FontStyle12"/>
                <w:b/>
                <w:bCs/>
              </w:rPr>
            </w:pPr>
            <w:r>
              <w:rPr>
                <w:rStyle w:val="FontStyle12"/>
                <w:b/>
                <w:bCs/>
              </w:rPr>
              <w:t>23</w:t>
            </w:r>
            <w:r w:rsidR="00DD48A0" w:rsidRPr="005A2053">
              <w:rPr>
                <w:rStyle w:val="FontStyle12"/>
                <w:b/>
                <w:bCs/>
              </w:rPr>
              <w:t xml:space="preserve"> </w:t>
            </w:r>
            <w:r w:rsidR="00DD48A0">
              <w:rPr>
                <w:rStyle w:val="FontStyle12"/>
                <w:b/>
                <w:bCs/>
              </w:rPr>
              <w:t xml:space="preserve">Kasım – </w:t>
            </w:r>
            <w:r>
              <w:rPr>
                <w:rStyle w:val="FontStyle12"/>
                <w:b/>
                <w:bCs/>
              </w:rPr>
              <w:t>29</w:t>
            </w:r>
            <w:r w:rsidR="00DD48A0">
              <w:rPr>
                <w:rStyle w:val="FontStyle12"/>
                <w:b/>
                <w:bCs/>
              </w:rPr>
              <w:t xml:space="preserve"> Kasım </w:t>
            </w:r>
            <w:r w:rsidR="00DD48A0" w:rsidRPr="005A2053">
              <w:rPr>
                <w:rStyle w:val="FontStyle12"/>
                <w:b/>
                <w:bCs/>
              </w:rPr>
              <w:t>201</w:t>
            </w:r>
            <w:r w:rsidR="00880B7E">
              <w:rPr>
                <w:rStyle w:val="FontStyle12"/>
                <w:b/>
                <w:bCs/>
              </w:rPr>
              <w:t>8</w:t>
            </w:r>
          </w:p>
        </w:tc>
      </w:tr>
    </w:tbl>
    <w:p w:rsidR="00CA562C" w:rsidRDefault="00CA562C" w:rsidP="00934AAE">
      <w:pPr>
        <w:pStyle w:val="ListeParagraf"/>
        <w:widowControl/>
        <w:tabs>
          <w:tab w:val="left" w:pos="1080"/>
          <w:tab w:val="left" w:pos="1286"/>
        </w:tabs>
        <w:spacing w:before="240"/>
        <w:ind w:left="1785"/>
        <w:rPr>
          <w:rStyle w:val="FontStyle12"/>
          <w:rFonts w:ascii="Arial Black" w:hAnsi="Arial Black" w:cs="Arial"/>
          <w:b/>
          <w:sz w:val="24"/>
          <w:szCs w:val="24"/>
        </w:rPr>
      </w:pPr>
    </w:p>
    <w:p w:rsidR="00DF0D87" w:rsidRPr="00DF0D87" w:rsidRDefault="00934AAE" w:rsidP="0012799D">
      <w:pPr>
        <w:pStyle w:val="ListeParagraf"/>
        <w:widowControl/>
        <w:numPr>
          <w:ilvl w:val="0"/>
          <w:numId w:val="3"/>
        </w:numPr>
        <w:tabs>
          <w:tab w:val="left" w:pos="1080"/>
          <w:tab w:val="left" w:pos="1134"/>
        </w:tabs>
        <w:spacing w:before="240"/>
        <w:ind w:left="1418"/>
        <w:rPr>
          <w:rStyle w:val="FontStyle12"/>
          <w:rFonts w:ascii="Arial" w:hAnsi="Arial" w:cs="Arial"/>
          <w:sz w:val="24"/>
          <w:szCs w:val="24"/>
        </w:rPr>
      </w:pPr>
      <w:r w:rsidRPr="00DF0D87">
        <w:rPr>
          <w:rStyle w:val="FontStyle12"/>
          <w:rFonts w:ascii="Arial Black" w:hAnsi="Arial Black" w:cs="Arial"/>
          <w:b/>
          <w:sz w:val="24"/>
          <w:szCs w:val="24"/>
        </w:rPr>
        <w:t>AŞAMA:</w:t>
      </w:r>
      <w:r w:rsidR="00DF0D87">
        <w:rPr>
          <w:rStyle w:val="FontStyle12"/>
          <w:rFonts w:ascii="Arial Black" w:hAnsi="Arial Black" w:cs="Arial"/>
          <w:b/>
          <w:sz w:val="24"/>
          <w:szCs w:val="24"/>
        </w:rPr>
        <w:t xml:space="preserve"> </w:t>
      </w:r>
      <w:r w:rsidR="00AE7294" w:rsidRPr="00AE7294">
        <w:rPr>
          <w:rStyle w:val="FontStyle12"/>
          <w:rFonts w:ascii="Arial" w:hAnsi="Arial" w:cs="Arial"/>
          <w:sz w:val="24"/>
          <w:szCs w:val="24"/>
        </w:rPr>
        <w:t>İlçe emrindeki v</w:t>
      </w:r>
      <w:r w:rsidR="00AE7294">
        <w:rPr>
          <w:rStyle w:val="FontStyle12"/>
          <w:rFonts w:ascii="Arial" w:hAnsi="Arial" w:cs="Arial"/>
          <w:sz w:val="24"/>
          <w:szCs w:val="24"/>
        </w:rPr>
        <w:t>e e</w:t>
      </w:r>
      <w:r w:rsidR="00057B59" w:rsidRPr="00AE7294">
        <w:rPr>
          <w:rFonts w:ascii="Arial" w:hAnsi="Arial" w:cs="Arial"/>
        </w:rPr>
        <w:t>ğit</w:t>
      </w:r>
      <w:r w:rsidR="00057B59">
        <w:rPr>
          <w:rFonts w:ascii="Arial" w:hAnsi="Arial" w:cs="Arial"/>
        </w:rPr>
        <w:t>im kurumunda</w:t>
      </w:r>
      <w:r w:rsidR="00AE7294">
        <w:rPr>
          <w:rFonts w:ascii="Arial" w:hAnsi="Arial" w:cs="Arial"/>
        </w:rPr>
        <w:t xml:space="preserve">ki </w:t>
      </w:r>
      <w:r w:rsidR="00DF0D87" w:rsidRPr="00DF0D87">
        <w:rPr>
          <w:rFonts w:ascii="Arial" w:hAnsi="Arial" w:cs="Arial"/>
        </w:rPr>
        <w:t xml:space="preserve">ihtiyaç </w:t>
      </w:r>
      <w:r w:rsidR="00DF0D87" w:rsidRPr="00DF0D87">
        <w:rPr>
          <w:rFonts w:ascii="Arial" w:hAnsi="Arial" w:cs="Arial"/>
          <w:i/>
        </w:rPr>
        <w:t>(norm kadro)</w:t>
      </w:r>
      <w:r w:rsidR="00DF0D87" w:rsidRPr="00DF0D87">
        <w:rPr>
          <w:rFonts w:ascii="Arial" w:hAnsi="Arial" w:cs="Arial"/>
        </w:rPr>
        <w:t xml:space="preserve"> fazlası öğretmenlerin, </w:t>
      </w:r>
      <w:r w:rsidR="00057B59">
        <w:rPr>
          <w:rFonts w:ascii="Arial" w:hAnsi="Arial" w:cs="Arial"/>
        </w:rPr>
        <w:t>aynı ilçe</w:t>
      </w:r>
      <w:r w:rsidR="00DF0D87" w:rsidRPr="00DF0D87">
        <w:rPr>
          <w:rFonts w:ascii="Arial" w:hAnsi="Arial" w:cs="Arial"/>
        </w:rPr>
        <w:t xml:space="preserve"> içerisinde</w:t>
      </w:r>
      <w:r w:rsidR="00057B59">
        <w:rPr>
          <w:rFonts w:ascii="Arial" w:hAnsi="Arial" w:cs="Arial"/>
        </w:rPr>
        <w:t>ki</w:t>
      </w:r>
      <w:r w:rsidR="00DF0D87" w:rsidRPr="00DF0D87">
        <w:rPr>
          <w:rFonts w:ascii="Arial" w:hAnsi="Arial" w:cs="Arial"/>
        </w:rPr>
        <w:t xml:space="preserve"> </w:t>
      </w:r>
      <w:r w:rsidR="00E42E8E">
        <w:rPr>
          <w:rFonts w:ascii="Arial" w:hAnsi="Arial" w:cs="Arial"/>
        </w:rPr>
        <w:t xml:space="preserve">alanları itibariyle öğretmen ihtiyacı bulunan </w:t>
      </w:r>
      <w:r w:rsidR="00057B59">
        <w:rPr>
          <w:rFonts w:ascii="Arial" w:hAnsi="Arial" w:cs="Arial"/>
        </w:rPr>
        <w:t>eğitim</w:t>
      </w:r>
      <w:r w:rsidR="00DF0D87" w:rsidRPr="00DF0D87">
        <w:rPr>
          <w:rFonts w:ascii="Arial" w:hAnsi="Arial" w:cs="Arial"/>
        </w:rPr>
        <w:t xml:space="preserve"> kurumlar</w:t>
      </w:r>
      <w:r w:rsidR="00057B59">
        <w:rPr>
          <w:rFonts w:ascii="Arial" w:hAnsi="Arial" w:cs="Arial"/>
        </w:rPr>
        <w:t>ın</w:t>
      </w:r>
      <w:r w:rsidR="00DF0D87" w:rsidRPr="00DF0D87">
        <w:rPr>
          <w:rFonts w:ascii="Arial" w:hAnsi="Arial" w:cs="Arial"/>
        </w:rPr>
        <w:t xml:space="preserve">a </w:t>
      </w:r>
      <w:r w:rsidR="00057B59" w:rsidRPr="00DF0D87">
        <w:rPr>
          <w:rFonts w:ascii="Arial" w:hAnsi="Arial" w:cs="Arial"/>
        </w:rPr>
        <w:t xml:space="preserve">tercihleri doğrultusunda </w:t>
      </w:r>
      <w:r w:rsidR="00DF0D87" w:rsidRPr="00DF0D87">
        <w:rPr>
          <w:rFonts w:ascii="Arial" w:hAnsi="Arial" w:cs="Arial"/>
        </w:rPr>
        <w:t>atanmaları</w:t>
      </w:r>
      <w:r w:rsidR="00AE7294">
        <w:rPr>
          <w:rFonts w:ascii="Arial" w:hAnsi="Arial" w:cs="Arial"/>
        </w:rPr>
        <w:t>;</w:t>
      </w:r>
    </w:p>
    <w:p w:rsidR="0074757A" w:rsidRDefault="0074757A" w:rsidP="0074757A">
      <w:pPr>
        <w:widowControl/>
        <w:spacing w:after="259" w:line="1" w:lineRule="exact"/>
        <w:rPr>
          <w:sz w:val="2"/>
          <w:szCs w:val="2"/>
        </w:rPr>
      </w:pPr>
    </w:p>
    <w:tbl>
      <w:tblPr>
        <w:tblW w:w="9072" w:type="dxa"/>
        <w:tblInd w:w="891" w:type="dxa"/>
        <w:tblLayout w:type="fixed"/>
        <w:tblCellMar>
          <w:left w:w="40" w:type="dxa"/>
          <w:right w:w="40" w:type="dxa"/>
        </w:tblCellMar>
        <w:tblLook w:val="0000" w:firstRow="0" w:lastRow="0" w:firstColumn="0" w:lastColumn="0" w:noHBand="0" w:noVBand="0"/>
      </w:tblPr>
      <w:tblGrid>
        <w:gridCol w:w="5812"/>
        <w:gridCol w:w="3260"/>
      </w:tblGrid>
      <w:tr w:rsidR="0074757A" w:rsidTr="00FB2A17">
        <w:trPr>
          <w:trHeight w:val="452"/>
        </w:trPr>
        <w:tc>
          <w:tcPr>
            <w:tcW w:w="9072" w:type="dxa"/>
            <w:gridSpan w:val="2"/>
            <w:tcBorders>
              <w:top w:val="single" w:sz="6" w:space="0" w:color="auto"/>
              <w:left w:val="single" w:sz="6" w:space="0" w:color="auto"/>
              <w:bottom w:val="single" w:sz="6" w:space="0" w:color="auto"/>
              <w:right w:val="single" w:sz="6" w:space="0" w:color="auto"/>
            </w:tcBorders>
          </w:tcPr>
          <w:p w:rsidR="0074757A" w:rsidRDefault="0074757A" w:rsidP="00934AAE">
            <w:pPr>
              <w:pStyle w:val="Style6"/>
              <w:widowControl/>
              <w:jc w:val="center"/>
              <w:rPr>
                <w:rStyle w:val="FontStyle11"/>
              </w:rPr>
            </w:pPr>
            <w:r>
              <w:rPr>
                <w:rStyle w:val="FontStyle11"/>
              </w:rPr>
              <w:t>BAŞVURU VE ATAMALARA İLİŞKİN TAKVİM</w:t>
            </w:r>
          </w:p>
        </w:tc>
      </w:tr>
      <w:tr w:rsidR="0074757A" w:rsidRPr="005A2053" w:rsidTr="00FB2A17">
        <w:trPr>
          <w:trHeight w:val="555"/>
        </w:trPr>
        <w:tc>
          <w:tcPr>
            <w:tcW w:w="5812" w:type="dxa"/>
            <w:tcBorders>
              <w:top w:val="single" w:sz="6" w:space="0" w:color="auto"/>
              <w:left w:val="single" w:sz="6" w:space="0" w:color="auto"/>
              <w:bottom w:val="single" w:sz="6" w:space="0" w:color="auto"/>
              <w:right w:val="single" w:sz="6" w:space="0" w:color="auto"/>
            </w:tcBorders>
          </w:tcPr>
          <w:p w:rsidR="0074757A" w:rsidRDefault="003D55E9" w:rsidP="003D55E9">
            <w:pPr>
              <w:pStyle w:val="Style4"/>
              <w:widowControl/>
              <w:spacing w:line="240" w:lineRule="auto"/>
              <w:rPr>
                <w:rStyle w:val="FontStyle12"/>
              </w:rPr>
            </w:pPr>
            <w:r>
              <w:rPr>
                <w:rStyle w:val="FontStyle12"/>
              </w:rPr>
              <w:t>Öğretmen ihtiyacı bulunan eğitim kurumları ile başvuru ve atama kriterlerinin d</w:t>
            </w:r>
            <w:r w:rsidR="0074757A">
              <w:rPr>
                <w:rStyle w:val="FontStyle12"/>
              </w:rPr>
              <w:t>uyuru</w:t>
            </w:r>
            <w:r>
              <w:rPr>
                <w:rStyle w:val="FontStyle12"/>
              </w:rPr>
              <w:t>lması</w:t>
            </w:r>
            <w:r w:rsidR="0074757A">
              <w:rPr>
                <w:rStyle w:val="FontStyle12"/>
              </w:rPr>
              <w:t xml:space="preserve">, </w:t>
            </w:r>
            <w:r w:rsidR="00DD48A0">
              <w:rPr>
                <w:rStyle w:val="FontStyle12"/>
              </w:rPr>
              <w:t xml:space="preserve">Duyurunun </w:t>
            </w:r>
            <w:r w:rsidR="0074757A">
              <w:rPr>
                <w:rStyle w:val="FontStyle12"/>
              </w:rPr>
              <w:t>Tebliğ/Tebellüğ</w:t>
            </w:r>
            <w:r w:rsidR="00DD48A0">
              <w:rPr>
                <w:rStyle w:val="FontStyle12"/>
              </w:rPr>
              <w:t xml:space="preserve"> edilmesi</w:t>
            </w:r>
          </w:p>
        </w:tc>
        <w:tc>
          <w:tcPr>
            <w:tcW w:w="3260" w:type="dxa"/>
            <w:tcBorders>
              <w:top w:val="single" w:sz="6" w:space="0" w:color="auto"/>
              <w:left w:val="single" w:sz="6" w:space="0" w:color="auto"/>
              <w:bottom w:val="single" w:sz="6" w:space="0" w:color="auto"/>
              <w:right w:val="single" w:sz="6" w:space="0" w:color="auto"/>
            </w:tcBorders>
          </w:tcPr>
          <w:p w:rsidR="0074757A" w:rsidRPr="005A2053" w:rsidRDefault="00880B7E" w:rsidP="00D60D9C">
            <w:pPr>
              <w:pStyle w:val="Style4"/>
              <w:widowControl/>
              <w:spacing w:line="240" w:lineRule="auto"/>
              <w:rPr>
                <w:rStyle w:val="FontStyle12"/>
                <w:b/>
                <w:bCs/>
              </w:rPr>
            </w:pPr>
            <w:r>
              <w:rPr>
                <w:rStyle w:val="FontStyle12"/>
                <w:b/>
                <w:bCs/>
              </w:rPr>
              <w:t>2</w:t>
            </w:r>
            <w:r w:rsidR="00D60D9C">
              <w:rPr>
                <w:rStyle w:val="FontStyle12"/>
                <w:b/>
                <w:bCs/>
              </w:rPr>
              <w:t>3</w:t>
            </w:r>
            <w:r w:rsidR="0074757A" w:rsidRPr="005A2053">
              <w:rPr>
                <w:rStyle w:val="FontStyle12"/>
                <w:b/>
                <w:bCs/>
              </w:rPr>
              <w:t xml:space="preserve"> </w:t>
            </w:r>
            <w:r w:rsidR="003112E4">
              <w:rPr>
                <w:rStyle w:val="FontStyle12"/>
                <w:b/>
                <w:bCs/>
              </w:rPr>
              <w:t>Kasım</w:t>
            </w:r>
            <w:r w:rsidR="0074757A" w:rsidRPr="005A2053">
              <w:rPr>
                <w:rStyle w:val="FontStyle12"/>
                <w:b/>
                <w:bCs/>
              </w:rPr>
              <w:t xml:space="preserve"> -</w:t>
            </w:r>
            <w:r w:rsidR="0074757A">
              <w:rPr>
                <w:rStyle w:val="FontStyle12"/>
                <w:b/>
                <w:bCs/>
              </w:rPr>
              <w:t xml:space="preserve"> </w:t>
            </w:r>
            <w:r w:rsidR="003112E4">
              <w:rPr>
                <w:rStyle w:val="FontStyle12"/>
                <w:b/>
                <w:bCs/>
              </w:rPr>
              <w:t>2</w:t>
            </w:r>
            <w:r w:rsidR="00D60D9C">
              <w:rPr>
                <w:rStyle w:val="FontStyle12"/>
                <w:b/>
                <w:bCs/>
              </w:rPr>
              <w:t>9</w:t>
            </w:r>
            <w:r w:rsidR="0074757A" w:rsidRPr="005A2053">
              <w:rPr>
                <w:rStyle w:val="FontStyle12"/>
                <w:b/>
                <w:bCs/>
              </w:rPr>
              <w:t xml:space="preserve"> </w:t>
            </w:r>
            <w:r w:rsidR="003112E4">
              <w:rPr>
                <w:rStyle w:val="FontStyle12"/>
                <w:b/>
                <w:bCs/>
              </w:rPr>
              <w:t>Kasım</w:t>
            </w:r>
            <w:r w:rsidR="0074757A" w:rsidRPr="005A2053">
              <w:rPr>
                <w:rStyle w:val="FontStyle12"/>
                <w:b/>
                <w:bCs/>
              </w:rPr>
              <w:t xml:space="preserve"> 201</w:t>
            </w:r>
            <w:r>
              <w:rPr>
                <w:rStyle w:val="FontStyle12"/>
                <w:b/>
                <w:bCs/>
              </w:rPr>
              <w:t>8</w:t>
            </w:r>
            <w:r w:rsidR="00AE7294">
              <w:rPr>
                <w:rStyle w:val="FontStyle12"/>
                <w:b/>
                <w:bCs/>
              </w:rPr>
              <w:t xml:space="preserve"> </w:t>
            </w:r>
            <w:r>
              <w:rPr>
                <w:rStyle w:val="FontStyle12"/>
                <w:b/>
                <w:bCs/>
              </w:rPr>
              <w:t>saat 12.00’ye kadar</w:t>
            </w:r>
          </w:p>
        </w:tc>
      </w:tr>
      <w:tr w:rsidR="0074757A" w:rsidRPr="005A2053" w:rsidTr="00FB2A17">
        <w:trPr>
          <w:trHeight w:val="514"/>
        </w:trPr>
        <w:tc>
          <w:tcPr>
            <w:tcW w:w="5812" w:type="dxa"/>
            <w:tcBorders>
              <w:top w:val="single" w:sz="6" w:space="0" w:color="auto"/>
              <w:left w:val="single" w:sz="6" w:space="0" w:color="auto"/>
              <w:bottom w:val="single" w:sz="6" w:space="0" w:color="auto"/>
              <w:right w:val="single" w:sz="6" w:space="0" w:color="auto"/>
            </w:tcBorders>
          </w:tcPr>
          <w:p w:rsidR="0074757A" w:rsidRDefault="0074757A" w:rsidP="00FB2A17">
            <w:pPr>
              <w:pStyle w:val="Style4"/>
              <w:widowControl/>
              <w:spacing w:line="240" w:lineRule="auto"/>
              <w:rPr>
                <w:rStyle w:val="FontStyle12"/>
              </w:rPr>
            </w:pPr>
          </w:p>
          <w:p w:rsidR="0074757A" w:rsidRDefault="0074757A" w:rsidP="00FB2A17">
            <w:pPr>
              <w:pStyle w:val="Style4"/>
              <w:widowControl/>
              <w:spacing w:line="240" w:lineRule="auto"/>
              <w:rPr>
                <w:rStyle w:val="FontStyle12"/>
              </w:rPr>
            </w:pPr>
            <w:r>
              <w:rPr>
                <w:rStyle w:val="FontStyle12"/>
              </w:rPr>
              <w:t>Başvuru</w:t>
            </w:r>
          </w:p>
        </w:tc>
        <w:tc>
          <w:tcPr>
            <w:tcW w:w="3260" w:type="dxa"/>
            <w:tcBorders>
              <w:top w:val="single" w:sz="6" w:space="0" w:color="auto"/>
              <w:left w:val="single" w:sz="6" w:space="0" w:color="auto"/>
              <w:bottom w:val="single" w:sz="6" w:space="0" w:color="auto"/>
              <w:right w:val="single" w:sz="6" w:space="0" w:color="auto"/>
            </w:tcBorders>
          </w:tcPr>
          <w:p w:rsidR="0074757A" w:rsidRPr="005A2053" w:rsidRDefault="00880B7E" w:rsidP="00A957FF">
            <w:pPr>
              <w:pStyle w:val="Style4"/>
              <w:widowControl/>
              <w:spacing w:line="240" w:lineRule="auto"/>
              <w:rPr>
                <w:rStyle w:val="FontStyle12"/>
                <w:b/>
                <w:bCs/>
              </w:rPr>
            </w:pPr>
            <w:r>
              <w:rPr>
                <w:rStyle w:val="FontStyle12"/>
                <w:b/>
                <w:bCs/>
              </w:rPr>
              <w:t>2</w:t>
            </w:r>
            <w:r w:rsidR="00A957FF">
              <w:rPr>
                <w:rStyle w:val="FontStyle12"/>
                <w:b/>
                <w:bCs/>
              </w:rPr>
              <w:t>6</w:t>
            </w:r>
            <w:r w:rsidR="0074757A" w:rsidRPr="005A2053">
              <w:rPr>
                <w:rStyle w:val="FontStyle12"/>
                <w:b/>
                <w:bCs/>
              </w:rPr>
              <w:t xml:space="preserve"> </w:t>
            </w:r>
            <w:r w:rsidR="003112E4">
              <w:rPr>
                <w:rStyle w:val="FontStyle12"/>
                <w:b/>
                <w:bCs/>
              </w:rPr>
              <w:t>Kasım</w:t>
            </w:r>
            <w:r w:rsidR="00AE7294">
              <w:rPr>
                <w:rStyle w:val="FontStyle12"/>
                <w:b/>
                <w:bCs/>
              </w:rPr>
              <w:t xml:space="preserve"> </w:t>
            </w:r>
            <w:r w:rsidR="0074757A" w:rsidRPr="005A2053">
              <w:rPr>
                <w:rStyle w:val="FontStyle12"/>
                <w:b/>
                <w:bCs/>
              </w:rPr>
              <w:t xml:space="preserve">– </w:t>
            </w:r>
            <w:r>
              <w:rPr>
                <w:rStyle w:val="FontStyle12"/>
                <w:b/>
                <w:bCs/>
              </w:rPr>
              <w:t>2</w:t>
            </w:r>
            <w:r w:rsidR="00D60D9C">
              <w:rPr>
                <w:rStyle w:val="FontStyle12"/>
                <w:b/>
                <w:bCs/>
              </w:rPr>
              <w:t>9</w:t>
            </w:r>
            <w:r w:rsidR="003112E4">
              <w:rPr>
                <w:rStyle w:val="FontStyle12"/>
                <w:b/>
                <w:bCs/>
              </w:rPr>
              <w:t xml:space="preserve"> Kasım</w:t>
            </w:r>
            <w:r w:rsidR="0074757A" w:rsidRPr="005A2053">
              <w:rPr>
                <w:rStyle w:val="FontStyle12"/>
                <w:b/>
                <w:bCs/>
              </w:rPr>
              <w:t xml:space="preserve"> 201</w:t>
            </w:r>
            <w:r>
              <w:rPr>
                <w:rStyle w:val="FontStyle12"/>
                <w:b/>
                <w:bCs/>
              </w:rPr>
              <w:t>8 saat 12.00’ye</w:t>
            </w:r>
            <w:r w:rsidR="0057124F">
              <w:rPr>
                <w:rStyle w:val="FontStyle12"/>
                <w:b/>
                <w:bCs/>
              </w:rPr>
              <w:t xml:space="preserve"> kadar</w:t>
            </w:r>
          </w:p>
        </w:tc>
      </w:tr>
      <w:tr w:rsidR="0074757A" w:rsidRPr="005A2053" w:rsidTr="00FB2A17">
        <w:trPr>
          <w:trHeight w:val="684"/>
        </w:trPr>
        <w:tc>
          <w:tcPr>
            <w:tcW w:w="5812" w:type="dxa"/>
            <w:tcBorders>
              <w:top w:val="single" w:sz="6" w:space="0" w:color="auto"/>
              <w:left w:val="single" w:sz="6" w:space="0" w:color="auto"/>
              <w:bottom w:val="single" w:sz="6" w:space="0" w:color="auto"/>
              <w:right w:val="single" w:sz="6" w:space="0" w:color="auto"/>
            </w:tcBorders>
          </w:tcPr>
          <w:p w:rsidR="0074757A" w:rsidRDefault="00080C26" w:rsidP="002F794A">
            <w:pPr>
              <w:pStyle w:val="Style4"/>
              <w:widowControl/>
              <w:spacing w:line="240" w:lineRule="auto"/>
              <w:rPr>
                <w:rStyle w:val="FontStyle12"/>
              </w:rPr>
            </w:pPr>
            <w:r>
              <w:rPr>
                <w:rStyle w:val="FontStyle12"/>
              </w:rPr>
              <w:t xml:space="preserve">Eğitim Kurumu </w:t>
            </w:r>
            <w:r w:rsidR="0074757A">
              <w:rPr>
                <w:rStyle w:val="FontStyle12"/>
              </w:rPr>
              <w:t xml:space="preserve">Müdürlükleri </w:t>
            </w:r>
            <w:r w:rsidR="002F794A">
              <w:rPr>
                <w:rStyle w:val="FontStyle12"/>
              </w:rPr>
              <w:t>t</w:t>
            </w:r>
            <w:r w:rsidR="0074757A">
              <w:rPr>
                <w:rStyle w:val="FontStyle12"/>
              </w:rPr>
              <w:t>arafından İlçe Milli Eğitim Müdürlüklerine gönderilen "Başvuru Formları"nın İl Milli Eğitim Müdürlüğüne Teslim Edilmesi.</w:t>
            </w:r>
          </w:p>
        </w:tc>
        <w:tc>
          <w:tcPr>
            <w:tcW w:w="3260" w:type="dxa"/>
            <w:tcBorders>
              <w:top w:val="single" w:sz="6" w:space="0" w:color="auto"/>
              <w:left w:val="single" w:sz="6" w:space="0" w:color="auto"/>
              <w:bottom w:val="single" w:sz="6" w:space="0" w:color="auto"/>
              <w:right w:val="single" w:sz="6" w:space="0" w:color="auto"/>
            </w:tcBorders>
          </w:tcPr>
          <w:p w:rsidR="003112E4" w:rsidRDefault="003112E4" w:rsidP="003112E4">
            <w:pPr>
              <w:pStyle w:val="Style4"/>
              <w:widowControl/>
              <w:spacing w:line="240" w:lineRule="auto"/>
              <w:rPr>
                <w:rStyle w:val="FontStyle12"/>
                <w:b/>
                <w:bCs/>
              </w:rPr>
            </w:pPr>
          </w:p>
          <w:p w:rsidR="0074757A" w:rsidRPr="005A2053" w:rsidRDefault="00D60D9C" w:rsidP="00880B7E">
            <w:pPr>
              <w:pStyle w:val="Style4"/>
              <w:widowControl/>
              <w:spacing w:line="240" w:lineRule="auto"/>
              <w:rPr>
                <w:rStyle w:val="FontStyle12"/>
                <w:b/>
                <w:bCs/>
              </w:rPr>
            </w:pPr>
            <w:r>
              <w:rPr>
                <w:rStyle w:val="FontStyle12"/>
                <w:b/>
                <w:bCs/>
              </w:rPr>
              <w:t>30</w:t>
            </w:r>
            <w:r w:rsidR="0074757A" w:rsidRPr="005A2053">
              <w:rPr>
                <w:rStyle w:val="FontStyle12"/>
                <w:b/>
                <w:bCs/>
              </w:rPr>
              <w:t xml:space="preserve"> </w:t>
            </w:r>
            <w:r w:rsidR="003112E4">
              <w:rPr>
                <w:rStyle w:val="FontStyle12"/>
                <w:b/>
                <w:bCs/>
              </w:rPr>
              <w:t>Kasım</w:t>
            </w:r>
            <w:r w:rsidR="0074757A" w:rsidRPr="005A2053">
              <w:rPr>
                <w:rStyle w:val="FontStyle12"/>
                <w:b/>
                <w:bCs/>
              </w:rPr>
              <w:t xml:space="preserve"> </w:t>
            </w:r>
            <w:r w:rsidR="003112E4">
              <w:rPr>
                <w:rStyle w:val="FontStyle12"/>
                <w:b/>
                <w:bCs/>
              </w:rPr>
              <w:t>201</w:t>
            </w:r>
            <w:r w:rsidR="00880B7E">
              <w:rPr>
                <w:rStyle w:val="FontStyle12"/>
                <w:b/>
                <w:bCs/>
              </w:rPr>
              <w:t>8 mesai bitimine</w:t>
            </w:r>
            <w:r w:rsidR="003112E4">
              <w:rPr>
                <w:rStyle w:val="FontStyle12"/>
                <w:b/>
                <w:bCs/>
              </w:rPr>
              <w:t xml:space="preserve"> kadar</w:t>
            </w:r>
          </w:p>
        </w:tc>
      </w:tr>
      <w:tr w:rsidR="0074757A" w:rsidRPr="005A2053" w:rsidTr="00FB2A17">
        <w:trPr>
          <w:trHeight w:val="634"/>
        </w:trPr>
        <w:tc>
          <w:tcPr>
            <w:tcW w:w="5812" w:type="dxa"/>
            <w:tcBorders>
              <w:top w:val="single" w:sz="6" w:space="0" w:color="auto"/>
              <w:left w:val="single" w:sz="6" w:space="0" w:color="auto"/>
              <w:bottom w:val="single" w:sz="6" w:space="0" w:color="auto"/>
              <w:right w:val="single" w:sz="6" w:space="0" w:color="auto"/>
            </w:tcBorders>
          </w:tcPr>
          <w:p w:rsidR="0074757A" w:rsidRDefault="0074757A" w:rsidP="00FB2A17">
            <w:pPr>
              <w:pStyle w:val="Style4"/>
              <w:widowControl/>
              <w:spacing w:line="240" w:lineRule="auto"/>
              <w:rPr>
                <w:rStyle w:val="FontStyle12"/>
              </w:rPr>
            </w:pPr>
          </w:p>
          <w:p w:rsidR="0074757A" w:rsidRDefault="0074757A" w:rsidP="00FB2A17">
            <w:pPr>
              <w:pStyle w:val="Style4"/>
              <w:widowControl/>
              <w:spacing w:line="240" w:lineRule="auto"/>
              <w:rPr>
                <w:rStyle w:val="FontStyle12"/>
              </w:rPr>
            </w:pPr>
            <w:r>
              <w:rPr>
                <w:rStyle w:val="FontStyle12"/>
              </w:rPr>
              <w:t>Atama</w:t>
            </w:r>
          </w:p>
        </w:tc>
        <w:tc>
          <w:tcPr>
            <w:tcW w:w="3260" w:type="dxa"/>
            <w:tcBorders>
              <w:top w:val="single" w:sz="6" w:space="0" w:color="auto"/>
              <w:left w:val="single" w:sz="6" w:space="0" w:color="auto"/>
              <w:bottom w:val="single" w:sz="6" w:space="0" w:color="auto"/>
              <w:right w:val="single" w:sz="6" w:space="0" w:color="auto"/>
            </w:tcBorders>
          </w:tcPr>
          <w:p w:rsidR="0074757A" w:rsidRPr="005A2053" w:rsidRDefault="00D60D9C" w:rsidP="00D60D9C">
            <w:pPr>
              <w:pStyle w:val="Style4"/>
              <w:widowControl/>
              <w:spacing w:line="240" w:lineRule="auto"/>
              <w:rPr>
                <w:rStyle w:val="FontStyle12"/>
                <w:b/>
                <w:bCs/>
              </w:rPr>
            </w:pPr>
            <w:r>
              <w:rPr>
                <w:rStyle w:val="FontStyle12"/>
                <w:b/>
                <w:bCs/>
              </w:rPr>
              <w:t>05</w:t>
            </w:r>
            <w:r w:rsidR="00AE7294">
              <w:rPr>
                <w:rStyle w:val="FontStyle12"/>
                <w:b/>
                <w:bCs/>
              </w:rPr>
              <w:t xml:space="preserve"> </w:t>
            </w:r>
            <w:r>
              <w:rPr>
                <w:rStyle w:val="FontStyle12"/>
                <w:b/>
                <w:bCs/>
              </w:rPr>
              <w:t>Aralık</w:t>
            </w:r>
            <w:r w:rsidR="0074757A" w:rsidRPr="005A2053">
              <w:rPr>
                <w:rStyle w:val="FontStyle12"/>
                <w:b/>
                <w:bCs/>
              </w:rPr>
              <w:t xml:space="preserve"> 201</w:t>
            </w:r>
            <w:r w:rsidR="00880B7E">
              <w:rPr>
                <w:rStyle w:val="FontStyle12"/>
                <w:b/>
                <w:bCs/>
              </w:rPr>
              <w:t>8</w:t>
            </w:r>
            <w:r w:rsidR="0074757A" w:rsidRPr="005A2053">
              <w:rPr>
                <w:rStyle w:val="FontStyle12"/>
                <w:b/>
                <w:bCs/>
              </w:rPr>
              <w:t>'</w:t>
            </w:r>
            <w:r w:rsidR="00AE7294">
              <w:rPr>
                <w:rStyle w:val="FontStyle12"/>
                <w:b/>
                <w:bCs/>
              </w:rPr>
              <w:t>d</w:t>
            </w:r>
            <w:r w:rsidR="003112E4">
              <w:rPr>
                <w:rStyle w:val="FontStyle12"/>
                <w:b/>
                <w:bCs/>
              </w:rPr>
              <w:t>e</w:t>
            </w:r>
            <w:r w:rsidR="0074757A" w:rsidRPr="005A2053">
              <w:rPr>
                <w:rStyle w:val="FontStyle12"/>
                <w:b/>
                <w:bCs/>
              </w:rPr>
              <w:t>n sonra</w:t>
            </w:r>
            <w:r w:rsidR="0074757A" w:rsidRPr="005A2053">
              <w:rPr>
                <w:rStyle w:val="FontStyle12"/>
              </w:rPr>
              <w:t xml:space="preserve"> </w:t>
            </w:r>
            <w:r w:rsidR="0074757A">
              <w:rPr>
                <w:rStyle w:val="FontStyle12"/>
              </w:rPr>
              <w:t xml:space="preserve">     </w:t>
            </w:r>
            <w:r w:rsidR="0074757A" w:rsidRPr="005A2053">
              <w:rPr>
                <w:rStyle w:val="FontStyle12"/>
              </w:rPr>
              <w:t>(MEBBİS’ te oluşacak aksaklıklar nedeniyle bu tarihte değişiklik yapılabilecektir.)</w:t>
            </w:r>
          </w:p>
        </w:tc>
      </w:tr>
      <w:tr w:rsidR="00433678" w:rsidRPr="005A2053" w:rsidTr="00FB2A17">
        <w:trPr>
          <w:trHeight w:val="608"/>
        </w:trPr>
        <w:tc>
          <w:tcPr>
            <w:tcW w:w="5812" w:type="dxa"/>
            <w:tcBorders>
              <w:top w:val="single" w:sz="6" w:space="0" w:color="auto"/>
              <w:left w:val="single" w:sz="6" w:space="0" w:color="auto"/>
              <w:bottom w:val="single" w:sz="6" w:space="0" w:color="auto"/>
              <w:right w:val="single" w:sz="6" w:space="0" w:color="auto"/>
            </w:tcBorders>
          </w:tcPr>
          <w:p w:rsidR="00433678" w:rsidRDefault="00433678" w:rsidP="00363445">
            <w:pPr>
              <w:pStyle w:val="Style4"/>
              <w:widowControl/>
              <w:spacing w:line="240" w:lineRule="auto"/>
              <w:rPr>
                <w:rStyle w:val="FontStyle12"/>
              </w:rPr>
            </w:pPr>
          </w:p>
          <w:p w:rsidR="00433678" w:rsidRDefault="00433678" w:rsidP="00363445">
            <w:pPr>
              <w:pStyle w:val="Style4"/>
              <w:widowControl/>
              <w:spacing w:line="240" w:lineRule="auto"/>
              <w:rPr>
                <w:rStyle w:val="FontStyle12"/>
              </w:rPr>
            </w:pPr>
            <w:r>
              <w:rPr>
                <w:rStyle w:val="FontStyle12"/>
              </w:rPr>
              <w:t>Ayrılma / Başlama işlemleri</w:t>
            </w:r>
          </w:p>
        </w:tc>
        <w:tc>
          <w:tcPr>
            <w:tcW w:w="3260" w:type="dxa"/>
            <w:tcBorders>
              <w:top w:val="single" w:sz="6" w:space="0" w:color="auto"/>
              <w:left w:val="single" w:sz="6" w:space="0" w:color="auto"/>
              <w:bottom w:val="single" w:sz="6" w:space="0" w:color="auto"/>
              <w:right w:val="single" w:sz="6" w:space="0" w:color="auto"/>
            </w:tcBorders>
          </w:tcPr>
          <w:p w:rsidR="00433678" w:rsidRPr="005A2053" w:rsidRDefault="00A603D9" w:rsidP="00A603D9">
            <w:pPr>
              <w:pStyle w:val="Style4"/>
              <w:widowControl/>
              <w:spacing w:line="240" w:lineRule="auto"/>
              <w:rPr>
                <w:rStyle w:val="FontStyle12"/>
                <w:b/>
                <w:bCs/>
              </w:rPr>
            </w:pPr>
            <w:r>
              <w:rPr>
                <w:rStyle w:val="FontStyle12"/>
              </w:rPr>
              <w:t>Eğitim – Öğretim</w:t>
            </w:r>
            <w:r w:rsidR="00241462">
              <w:rPr>
                <w:rStyle w:val="FontStyle12"/>
              </w:rPr>
              <w:t>i</w:t>
            </w:r>
            <w:r>
              <w:rPr>
                <w:rStyle w:val="FontStyle12"/>
              </w:rPr>
              <w:t xml:space="preserve"> aksa</w:t>
            </w:r>
            <w:r w:rsidR="00241462">
              <w:rPr>
                <w:rStyle w:val="FontStyle12"/>
              </w:rPr>
              <w:t>t</w:t>
            </w:r>
            <w:r>
              <w:rPr>
                <w:rStyle w:val="FontStyle12"/>
              </w:rPr>
              <w:t xml:space="preserve">mayacak şekilde 1. Dönem sonunda </w:t>
            </w:r>
            <w:r w:rsidR="00433678">
              <w:rPr>
                <w:rStyle w:val="FontStyle12"/>
              </w:rPr>
              <w:t xml:space="preserve"> </w:t>
            </w:r>
          </w:p>
        </w:tc>
      </w:tr>
    </w:tbl>
    <w:p w:rsidR="00934AAE" w:rsidRDefault="00934AAE" w:rsidP="0074757A">
      <w:r>
        <w:tab/>
      </w:r>
      <w:r>
        <w:tab/>
      </w:r>
    </w:p>
    <w:p w:rsidR="00934AAE" w:rsidRDefault="00934AAE" w:rsidP="0074757A"/>
    <w:p w:rsidR="00934AAE" w:rsidRDefault="00934AAE" w:rsidP="00934AAE"/>
    <w:p w:rsidR="00934AAE" w:rsidRDefault="00934AAE" w:rsidP="00934AAE"/>
    <w:p w:rsidR="00934AAE" w:rsidRPr="003D55E9" w:rsidRDefault="00934AAE" w:rsidP="003D55E9">
      <w:pPr>
        <w:pStyle w:val="ListeParagraf"/>
        <w:numPr>
          <w:ilvl w:val="0"/>
          <w:numId w:val="3"/>
        </w:numPr>
      </w:pPr>
      <w:r>
        <w:t xml:space="preserve">AŞAMA: </w:t>
      </w:r>
      <w:r w:rsidR="003D55E9">
        <w:t xml:space="preserve"> </w:t>
      </w:r>
      <w:r w:rsidR="00AE7294" w:rsidRPr="00AE7294">
        <w:rPr>
          <w:rStyle w:val="FontStyle12"/>
          <w:rFonts w:ascii="Arial" w:hAnsi="Arial" w:cs="Arial"/>
          <w:sz w:val="24"/>
          <w:szCs w:val="24"/>
        </w:rPr>
        <w:t>İlçe emrindeki v</w:t>
      </w:r>
      <w:r w:rsidR="00AE7294">
        <w:rPr>
          <w:rStyle w:val="FontStyle12"/>
          <w:rFonts w:ascii="Arial" w:hAnsi="Arial" w:cs="Arial"/>
          <w:sz w:val="24"/>
          <w:szCs w:val="24"/>
        </w:rPr>
        <w:t>e e</w:t>
      </w:r>
      <w:r w:rsidR="00AE7294" w:rsidRPr="00AE7294">
        <w:rPr>
          <w:rFonts w:ascii="Arial" w:hAnsi="Arial" w:cs="Arial"/>
        </w:rPr>
        <w:t>ğit</w:t>
      </w:r>
      <w:r w:rsidR="00AE7294">
        <w:rPr>
          <w:rFonts w:ascii="Arial" w:hAnsi="Arial" w:cs="Arial"/>
        </w:rPr>
        <w:t xml:space="preserve">im kurumundaki </w:t>
      </w:r>
      <w:r w:rsidR="00AE7294" w:rsidRPr="00DF0D87">
        <w:rPr>
          <w:rFonts w:ascii="Arial" w:hAnsi="Arial" w:cs="Arial"/>
        </w:rPr>
        <w:t xml:space="preserve">ihtiyaç </w:t>
      </w:r>
      <w:r w:rsidR="00AE7294" w:rsidRPr="00DF0D87">
        <w:rPr>
          <w:rFonts w:ascii="Arial" w:hAnsi="Arial" w:cs="Arial"/>
          <w:i/>
        </w:rPr>
        <w:t>(norm kadro)</w:t>
      </w:r>
      <w:r w:rsidR="00AE7294" w:rsidRPr="00DF0D87">
        <w:rPr>
          <w:rFonts w:ascii="Arial" w:hAnsi="Arial" w:cs="Arial"/>
        </w:rPr>
        <w:t xml:space="preserve"> fazlası öğretmenlerin</w:t>
      </w:r>
      <w:r w:rsidR="00AE7294">
        <w:rPr>
          <w:rFonts w:ascii="Arial" w:hAnsi="Arial" w:cs="Arial"/>
        </w:rPr>
        <w:t>,</w:t>
      </w:r>
      <w:r w:rsidR="00AE7294" w:rsidRPr="003D55E9">
        <w:rPr>
          <w:rFonts w:ascii="Arial" w:hAnsi="Arial" w:cs="Arial"/>
        </w:rPr>
        <w:t xml:space="preserve"> </w:t>
      </w:r>
      <w:r w:rsidRPr="003D55E9">
        <w:rPr>
          <w:rFonts w:ascii="Arial" w:hAnsi="Arial" w:cs="Arial"/>
        </w:rPr>
        <w:t xml:space="preserve">MEB. Öğretmen Atama ve Yer Değiştirme Yönetmeliğinin </w:t>
      </w:r>
      <w:r w:rsidR="002F794A">
        <w:rPr>
          <w:rFonts w:ascii="Arial" w:hAnsi="Arial" w:cs="Arial"/>
        </w:rPr>
        <w:t>53</w:t>
      </w:r>
      <w:r w:rsidRPr="003D55E9">
        <w:rPr>
          <w:rFonts w:ascii="Arial" w:hAnsi="Arial" w:cs="Arial"/>
        </w:rPr>
        <w:t>/5. Maddesine göre</w:t>
      </w:r>
      <w:r w:rsidR="00AE7294">
        <w:rPr>
          <w:rFonts w:ascii="Arial" w:hAnsi="Arial" w:cs="Arial"/>
        </w:rPr>
        <w:t xml:space="preserve"> re’sen atamaları;</w:t>
      </w:r>
    </w:p>
    <w:p w:rsidR="00934AAE" w:rsidRDefault="00934AAE" w:rsidP="00934AAE">
      <w:pPr>
        <w:pStyle w:val="ListeParagraf"/>
        <w:ind w:left="1785"/>
      </w:pPr>
    </w:p>
    <w:tbl>
      <w:tblPr>
        <w:tblW w:w="9072" w:type="dxa"/>
        <w:tblInd w:w="891" w:type="dxa"/>
        <w:tblLayout w:type="fixed"/>
        <w:tblCellMar>
          <w:left w:w="40" w:type="dxa"/>
          <w:right w:w="40" w:type="dxa"/>
        </w:tblCellMar>
        <w:tblLook w:val="0000" w:firstRow="0" w:lastRow="0" w:firstColumn="0" w:lastColumn="0" w:noHBand="0" w:noVBand="0"/>
      </w:tblPr>
      <w:tblGrid>
        <w:gridCol w:w="5812"/>
        <w:gridCol w:w="3260"/>
      </w:tblGrid>
      <w:tr w:rsidR="004F7CE0" w:rsidRPr="005A2053" w:rsidTr="00363445">
        <w:trPr>
          <w:trHeight w:val="634"/>
        </w:trPr>
        <w:tc>
          <w:tcPr>
            <w:tcW w:w="5812" w:type="dxa"/>
            <w:tcBorders>
              <w:top w:val="single" w:sz="6" w:space="0" w:color="auto"/>
              <w:left w:val="single" w:sz="6" w:space="0" w:color="auto"/>
              <w:bottom w:val="single" w:sz="6" w:space="0" w:color="auto"/>
              <w:right w:val="single" w:sz="6" w:space="0" w:color="auto"/>
            </w:tcBorders>
          </w:tcPr>
          <w:p w:rsidR="004F7CE0" w:rsidRDefault="004F7CE0" w:rsidP="00363445">
            <w:pPr>
              <w:pStyle w:val="Style4"/>
              <w:widowControl/>
              <w:spacing w:line="240" w:lineRule="auto"/>
              <w:rPr>
                <w:rStyle w:val="FontStyle12"/>
              </w:rPr>
            </w:pPr>
          </w:p>
          <w:p w:rsidR="004F7CE0" w:rsidRDefault="004F7CE0" w:rsidP="00363445">
            <w:pPr>
              <w:pStyle w:val="Style4"/>
              <w:widowControl/>
              <w:spacing w:line="240" w:lineRule="auto"/>
              <w:rPr>
                <w:rStyle w:val="FontStyle12"/>
              </w:rPr>
            </w:pPr>
            <w:r>
              <w:rPr>
                <w:rStyle w:val="FontStyle12"/>
              </w:rPr>
              <w:t>Tüm norm kadro fazlası öğretmenlerin bilgilerinin, EK-3 Excel tablosuna işlenerek Müdürlüğümüze iletilmesi</w:t>
            </w:r>
          </w:p>
          <w:p w:rsidR="004F7CE0" w:rsidRDefault="004F7CE0" w:rsidP="00363445">
            <w:pPr>
              <w:pStyle w:val="Style4"/>
              <w:widowControl/>
              <w:spacing w:line="240" w:lineRule="auto"/>
              <w:rPr>
                <w:rStyle w:val="FontStyle12"/>
              </w:rPr>
            </w:pPr>
          </w:p>
        </w:tc>
        <w:tc>
          <w:tcPr>
            <w:tcW w:w="3260" w:type="dxa"/>
            <w:tcBorders>
              <w:top w:val="single" w:sz="6" w:space="0" w:color="auto"/>
              <w:left w:val="single" w:sz="6" w:space="0" w:color="auto"/>
              <w:bottom w:val="single" w:sz="6" w:space="0" w:color="auto"/>
              <w:right w:val="single" w:sz="6" w:space="0" w:color="auto"/>
            </w:tcBorders>
          </w:tcPr>
          <w:p w:rsidR="004F7CE0" w:rsidRDefault="004F7CE0" w:rsidP="001477A0">
            <w:pPr>
              <w:pStyle w:val="Style4"/>
              <w:widowControl/>
              <w:spacing w:line="240" w:lineRule="auto"/>
              <w:rPr>
                <w:rStyle w:val="FontStyle12"/>
                <w:b/>
                <w:bCs/>
              </w:rPr>
            </w:pPr>
          </w:p>
          <w:p w:rsidR="004F7CE0" w:rsidRDefault="004F7CE0" w:rsidP="001477A0">
            <w:pPr>
              <w:pStyle w:val="Style4"/>
              <w:widowControl/>
              <w:spacing w:line="240" w:lineRule="auto"/>
              <w:rPr>
                <w:rStyle w:val="FontStyle12"/>
                <w:b/>
                <w:bCs/>
              </w:rPr>
            </w:pPr>
            <w:r>
              <w:rPr>
                <w:rStyle w:val="FontStyle12"/>
                <w:b/>
                <w:bCs/>
              </w:rPr>
              <w:t>23 Kasım - 05 Aralık 2018 tarihleri arasında</w:t>
            </w:r>
          </w:p>
        </w:tc>
      </w:tr>
      <w:tr w:rsidR="001477A0" w:rsidRPr="005A2053" w:rsidTr="00363445">
        <w:trPr>
          <w:trHeight w:val="634"/>
        </w:trPr>
        <w:tc>
          <w:tcPr>
            <w:tcW w:w="5812" w:type="dxa"/>
            <w:tcBorders>
              <w:top w:val="single" w:sz="6" w:space="0" w:color="auto"/>
              <w:left w:val="single" w:sz="6" w:space="0" w:color="auto"/>
              <w:bottom w:val="single" w:sz="6" w:space="0" w:color="auto"/>
              <w:right w:val="single" w:sz="6" w:space="0" w:color="auto"/>
            </w:tcBorders>
          </w:tcPr>
          <w:p w:rsidR="001477A0" w:rsidRDefault="001477A0" w:rsidP="00363445">
            <w:pPr>
              <w:pStyle w:val="Style4"/>
              <w:widowControl/>
              <w:spacing w:line="240" w:lineRule="auto"/>
              <w:rPr>
                <w:rStyle w:val="FontStyle12"/>
              </w:rPr>
            </w:pPr>
          </w:p>
          <w:p w:rsidR="001477A0" w:rsidRDefault="001477A0" w:rsidP="00363445">
            <w:pPr>
              <w:pStyle w:val="Style4"/>
              <w:widowControl/>
              <w:spacing w:line="240" w:lineRule="auto"/>
              <w:rPr>
                <w:rStyle w:val="FontStyle12"/>
              </w:rPr>
            </w:pPr>
            <w:r>
              <w:rPr>
                <w:rStyle w:val="FontStyle12"/>
              </w:rPr>
              <w:t>Atama</w:t>
            </w:r>
          </w:p>
        </w:tc>
        <w:tc>
          <w:tcPr>
            <w:tcW w:w="3260" w:type="dxa"/>
            <w:tcBorders>
              <w:top w:val="single" w:sz="6" w:space="0" w:color="auto"/>
              <w:left w:val="single" w:sz="6" w:space="0" w:color="auto"/>
              <w:bottom w:val="single" w:sz="6" w:space="0" w:color="auto"/>
              <w:right w:val="single" w:sz="6" w:space="0" w:color="auto"/>
            </w:tcBorders>
          </w:tcPr>
          <w:p w:rsidR="00D60D9C" w:rsidRPr="005A2053" w:rsidRDefault="00D60D9C" w:rsidP="001477A0">
            <w:pPr>
              <w:pStyle w:val="Style4"/>
              <w:widowControl/>
              <w:spacing w:line="240" w:lineRule="auto"/>
              <w:rPr>
                <w:rStyle w:val="FontStyle12"/>
                <w:b/>
                <w:bCs/>
              </w:rPr>
            </w:pPr>
            <w:r>
              <w:rPr>
                <w:rStyle w:val="FontStyle12"/>
                <w:b/>
                <w:bCs/>
              </w:rPr>
              <w:t xml:space="preserve">13 Aralık 2018’ den sonra   </w:t>
            </w:r>
            <w:r w:rsidRPr="005A2053">
              <w:rPr>
                <w:rStyle w:val="FontStyle12"/>
              </w:rPr>
              <w:t>(MEBBİS’ te oluşacak aksaklıklar nedeniyle bu tarihte değişiklik yapılabilecektir.)</w:t>
            </w:r>
          </w:p>
        </w:tc>
      </w:tr>
      <w:tr w:rsidR="00D60D9C" w:rsidRPr="005A2053" w:rsidTr="00FB2A17">
        <w:trPr>
          <w:trHeight w:val="608"/>
        </w:trPr>
        <w:tc>
          <w:tcPr>
            <w:tcW w:w="5812" w:type="dxa"/>
            <w:tcBorders>
              <w:top w:val="single" w:sz="6" w:space="0" w:color="auto"/>
              <w:left w:val="single" w:sz="6" w:space="0" w:color="auto"/>
              <w:bottom w:val="single" w:sz="6" w:space="0" w:color="auto"/>
              <w:right w:val="single" w:sz="6" w:space="0" w:color="auto"/>
            </w:tcBorders>
          </w:tcPr>
          <w:p w:rsidR="00D60D9C" w:rsidRDefault="00D60D9C" w:rsidP="00FB2A17">
            <w:pPr>
              <w:pStyle w:val="Style4"/>
              <w:widowControl/>
              <w:spacing w:line="240" w:lineRule="auto"/>
              <w:rPr>
                <w:rStyle w:val="FontStyle12"/>
              </w:rPr>
            </w:pPr>
          </w:p>
          <w:p w:rsidR="00D60D9C" w:rsidRDefault="00D60D9C" w:rsidP="00433678">
            <w:pPr>
              <w:pStyle w:val="Style4"/>
              <w:widowControl/>
              <w:spacing w:line="240" w:lineRule="auto"/>
              <w:rPr>
                <w:rStyle w:val="FontStyle12"/>
              </w:rPr>
            </w:pPr>
            <w:r>
              <w:rPr>
                <w:rStyle w:val="FontStyle12"/>
              </w:rPr>
              <w:t>Ayrılma / Başlama işlemleri</w:t>
            </w:r>
          </w:p>
        </w:tc>
        <w:tc>
          <w:tcPr>
            <w:tcW w:w="3260" w:type="dxa"/>
            <w:tcBorders>
              <w:top w:val="single" w:sz="6" w:space="0" w:color="auto"/>
              <w:left w:val="single" w:sz="6" w:space="0" w:color="auto"/>
              <w:bottom w:val="single" w:sz="6" w:space="0" w:color="auto"/>
              <w:right w:val="single" w:sz="6" w:space="0" w:color="auto"/>
            </w:tcBorders>
          </w:tcPr>
          <w:p w:rsidR="00D60D9C" w:rsidRPr="005A2053" w:rsidRDefault="00C876B6" w:rsidP="00AA2468">
            <w:pPr>
              <w:pStyle w:val="Style4"/>
              <w:widowControl/>
              <w:spacing w:line="240" w:lineRule="auto"/>
              <w:rPr>
                <w:rStyle w:val="FontStyle12"/>
                <w:b/>
                <w:bCs/>
              </w:rPr>
            </w:pPr>
            <w:r>
              <w:rPr>
                <w:rStyle w:val="FontStyle12"/>
              </w:rPr>
              <w:t>Eğitim – Öğretim</w:t>
            </w:r>
            <w:r w:rsidR="00241462">
              <w:rPr>
                <w:rStyle w:val="FontStyle12"/>
              </w:rPr>
              <w:t>i</w:t>
            </w:r>
            <w:r>
              <w:rPr>
                <w:rStyle w:val="FontStyle12"/>
              </w:rPr>
              <w:t xml:space="preserve"> aksa</w:t>
            </w:r>
            <w:r w:rsidR="00241462">
              <w:rPr>
                <w:rStyle w:val="FontStyle12"/>
              </w:rPr>
              <w:t>t</w:t>
            </w:r>
            <w:r>
              <w:rPr>
                <w:rStyle w:val="FontStyle12"/>
              </w:rPr>
              <w:t xml:space="preserve">mayacak şekilde 1. Dönem sonunda  </w:t>
            </w:r>
          </w:p>
        </w:tc>
      </w:tr>
    </w:tbl>
    <w:p w:rsidR="00934AAE" w:rsidRDefault="00934AAE" w:rsidP="0088751A">
      <w:pPr>
        <w:pStyle w:val="ListeParagraf"/>
        <w:ind w:left="1785"/>
      </w:pPr>
    </w:p>
    <w:sectPr w:rsidR="00934AAE" w:rsidSect="0074757A">
      <w:pgSz w:w="11905" w:h="16837"/>
      <w:pgMar w:top="567" w:right="1132" w:bottom="454" w:left="709"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3FC5"/>
    <w:multiLevelType w:val="multilevel"/>
    <w:tmpl w:val="D460EBE0"/>
    <w:lvl w:ilvl="0">
      <w:start w:val="1"/>
      <w:numFmt w:val="decimal"/>
      <w:lvlText w:val="%1-"/>
      <w:legacy w:legacy="1" w:legacySpace="0" w:legacyIndent="317"/>
      <w:lvlJc w:val="left"/>
      <w:rPr>
        <w:rFonts w:ascii="Times New Roman" w:eastAsiaTheme="minorEastAsia" w:hAnsi="Times New Roman" w:cs="Times New Roman"/>
      </w:rPr>
    </w:lvl>
    <w:lvl w:ilvl="1">
      <w:start w:val="1"/>
      <w:numFmt w:val="decimal"/>
      <w:lvlText w:val="%2."/>
      <w:lvlJc w:val="left"/>
      <w:pPr>
        <w:ind w:left="1785" w:hanging="360"/>
      </w:pPr>
      <w:rPr>
        <w:rFonts w:hint="default"/>
      </w:r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
    <w:nsid w:val="203E2464"/>
    <w:multiLevelType w:val="hybridMultilevel"/>
    <w:tmpl w:val="F622FB86"/>
    <w:lvl w:ilvl="0" w:tplc="0D82B660">
      <w:start w:val="1"/>
      <w:numFmt w:val="decimal"/>
      <w:lvlText w:val="%1."/>
      <w:lvlJc w:val="left"/>
      <w:pPr>
        <w:ind w:left="1353" w:hanging="360"/>
      </w:pPr>
      <w:rPr>
        <w:rFonts w:ascii="Arial Black" w:hAnsi="Arial Black" w:hint="default"/>
        <w:b/>
      </w:rPr>
    </w:lvl>
    <w:lvl w:ilvl="1" w:tplc="041F0019">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2">
    <w:nsid w:val="2F103C23"/>
    <w:multiLevelType w:val="hybridMultilevel"/>
    <w:tmpl w:val="F710BBAA"/>
    <w:lvl w:ilvl="0" w:tplc="ED96231A">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B69151D"/>
    <w:multiLevelType w:val="multilevel"/>
    <w:tmpl w:val="D460EBE0"/>
    <w:lvl w:ilvl="0">
      <w:start w:val="1"/>
      <w:numFmt w:val="decimal"/>
      <w:lvlText w:val="%1-"/>
      <w:legacy w:legacy="1" w:legacySpace="0" w:legacyIndent="317"/>
      <w:lvlJc w:val="left"/>
      <w:rPr>
        <w:rFonts w:ascii="Times New Roman" w:eastAsiaTheme="minorEastAsia" w:hAnsi="Times New Roman" w:cs="Times New Roman"/>
      </w:rPr>
    </w:lvl>
    <w:lvl w:ilvl="1">
      <w:start w:val="1"/>
      <w:numFmt w:val="decimal"/>
      <w:lvlText w:val="%2."/>
      <w:lvlJc w:val="left"/>
      <w:pPr>
        <w:ind w:left="1785" w:hanging="360"/>
      </w:pPr>
      <w:rPr>
        <w:rFonts w:hint="default"/>
      </w:r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7A"/>
    <w:rsid w:val="0000220D"/>
    <w:rsid w:val="000213D3"/>
    <w:rsid w:val="00057B59"/>
    <w:rsid w:val="00080C26"/>
    <w:rsid w:val="0008533B"/>
    <w:rsid w:val="000B415C"/>
    <w:rsid w:val="000C0559"/>
    <w:rsid w:val="000F79F2"/>
    <w:rsid w:val="00110D15"/>
    <w:rsid w:val="00124DE2"/>
    <w:rsid w:val="0012799D"/>
    <w:rsid w:val="001477A0"/>
    <w:rsid w:val="001D0DFE"/>
    <w:rsid w:val="001E60DA"/>
    <w:rsid w:val="001F1FCB"/>
    <w:rsid w:val="001F6FD3"/>
    <w:rsid w:val="00230E56"/>
    <w:rsid w:val="00241462"/>
    <w:rsid w:val="002616B1"/>
    <w:rsid w:val="002B0CBB"/>
    <w:rsid w:val="002C099B"/>
    <w:rsid w:val="002D2571"/>
    <w:rsid w:val="002E0E57"/>
    <w:rsid w:val="002F794A"/>
    <w:rsid w:val="003112E4"/>
    <w:rsid w:val="00356E92"/>
    <w:rsid w:val="00365E58"/>
    <w:rsid w:val="003902E9"/>
    <w:rsid w:val="003B6D17"/>
    <w:rsid w:val="003C27F0"/>
    <w:rsid w:val="003D55E9"/>
    <w:rsid w:val="00415479"/>
    <w:rsid w:val="004302E8"/>
    <w:rsid w:val="00433678"/>
    <w:rsid w:val="00444F34"/>
    <w:rsid w:val="00457331"/>
    <w:rsid w:val="00464EC4"/>
    <w:rsid w:val="004F7CE0"/>
    <w:rsid w:val="00503CB0"/>
    <w:rsid w:val="0052115E"/>
    <w:rsid w:val="00555CB8"/>
    <w:rsid w:val="0057124F"/>
    <w:rsid w:val="00590262"/>
    <w:rsid w:val="005957C2"/>
    <w:rsid w:val="005C4F38"/>
    <w:rsid w:val="00610A68"/>
    <w:rsid w:val="00612822"/>
    <w:rsid w:val="00621A5F"/>
    <w:rsid w:val="00636717"/>
    <w:rsid w:val="0066263F"/>
    <w:rsid w:val="0066592E"/>
    <w:rsid w:val="00693EFE"/>
    <w:rsid w:val="006F220A"/>
    <w:rsid w:val="00715C15"/>
    <w:rsid w:val="007209E7"/>
    <w:rsid w:val="0074109F"/>
    <w:rsid w:val="0074757A"/>
    <w:rsid w:val="007A5E83"/>
    <w:rsid w:val="007A7764"/>
    <w:rsid w:val="007B7B43"/>
    <w:rsid w:val="007C6D57"/>
    <w:rsid w:val="008326ED"/>
    <w:rsid w:val="00854E0B"/>
    <w:rsid w:val="008742EC"/>
    <w:rsid w:val="00880B7E"/>
    <w:rsid w:val="0088688B"/>
    <w:rsid w:val="0088729D"/>
    <w:rsid w:val="0088751A"/>
    <w:rsid w:val="008C6D12"/>
    <w:rsid w:val="008E6808"/>
    <w:rsid w:val="008F0EEF"/>
    <w:rsid w:val="0092170B"/>
    <w:rsid w:val="00934AAE"/>
    <w:rsid w:val="009776E9"/>
    <w:rsid w:val="009B699B"/>
    <w:rsid w:val="009D4E28"/>
    <w:rsid w:val="00A10D9A"/>
    <w:rsid w:val="00A3484D"/>
    <w:rsid w:val="00A50075"/>
    <w:rsid w:val="00A519A9"/>
    <w:rsid w:val="00A603D9"/>
    <w:rsid w:val="00A957FF"/>
    <w:rsid w:val="00AC6431"/>
    <w:rsid w:val="00AE7294"/>
    <w:rsid w:val="00AF381D"/>
    <w:rsid w:val="00AF4655"/>
    <w:rsid w:val="00B3046D"/>
    <w:rsid w:val="00B67CF1"/>
    <w:rsid w:val="00B73733"/>
    <w:rsid w:val="00B80BC4"/>
    <w:rsid w:val="00B85EF2"/>
    <w:rsid w:val="00BB57B6"/>
    <w:rsid w:val="00BC554E"/>
    <w:rsid w:val="00BD4D7A"/>
    <w:rsid w:val="00BE7E09"/>
    <w:rsid w:val="00BF5FE4"/>
    <w:rsid w:val="00C0045F"/>
    <w:rsid w:val="00C155EF"/>
    <w:rsid w:val="00C56B63"/>
    <w:rsid w:val="00C8025D"/>
    <w:rsid w:val="00C857E4"/>
    <w:rsid w:val="00C876B6"/>
    <w:rsid w:val="00CA562C"/>
    <w:rsid w:val="00CB6B73"/>
    <w:rsid w:val="00CB7C67"/>
    <w:rsid w:val="00CC2D80"/>
    <w:rsid w:val="00D04880"/>
    <w:rsid w:val="00D53B4D"/>
    <w:rsid w:val="00D5706D"/>
    <w:rsid w:val="00D60D9C"/>
    <w:rsid w:val="00D63BCF"/>
    <w:rsid w:val="00D644D4"/>
    <w:rsid w:val="00D67B1B"/>
    <w:rsid w:val="00D7263D"/>
    <w:rsid w:val="00DA1A32"/>
    <w:rsid w:val="00DD21A9"/>
    <w:rsid w:val="00DD48A0"/>
    <w:rsid w:val="00DF0D87"/>
    <w:rsid w:val="00DF18E7"/>
    <w:rsid w:val="00DF2A9A"/>
    <w:rsid w:val="00DF7CDC"/>
    <w:rsid w:val="00E065BC"/>
    <w:rsid w:val="00E24351"/>
    <w:rsid w:val="00E42E8E"/>
    <w:rsid w:val="00E620D5"/>
    <w:rsid w:val="00E84C28"/>
    <w:rsid w:val="00EF6916"/>
    <w:rsid w:val="00F1021F"/>
    <w:rsid w:val="00F15BB2"/>
    <w:rsid w:val="00F43734"/>
    <w:rsid w:val="00F60384"/>
    <w:rsid w:val="00F6760D"/>
    <w:rsid w:val="00FC39A4"/>
    <w:rsid w:val="00FC4C3B"/>
    <w:rsid w:val="00FE4A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57A"/>
    <w:pPr>
      <w:widowControl w:val="0"/>
      <w:autoSpaceDE w:val="0"/>
      <w:autoSpaceDN w:val="0"/>
      <w:adjustRightInd w:val="0"/>
      <w:spacing w:after="0" w:line="240" w:lineRule="auto"/>
    </w:pPr>
    <w:rPr>
      <w:rFonts w:ascii="Arial Black" w:eastAsiaTheme="minorEastAsia" w:hAnsi="Arial Black"/>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74757A"/>
    <w:pPr>
      <w:spacing w:line="307" w:lineRule="exact"/>
      <w:jc w:val="center"/>
    </w:pPr>
  </w:style>
  <w:style w:type="paragraph" w:customStyle="1" w:styleId="Style4">
    <w:name w:val="Style4"/>
    <w:basedOn w:val="Normal"/>
    <w:uiPriority w:val="99"/>
    <w:rsid w:val="0074757A"/>
    <w:pPr>
      <w:spacing w:line="259" w:lineRule="exact"/>
    </w:pPr>
  </w:style>
  <w:style w:type="paragraph" w:customStyle="1" w:styleId="Style6">
    <w:name w:val="Style6"/>
    <w:basedOn w:val="Normal"/>
    <w:uiPriority w:val="99"/>
    <w:rsid w:val="0074757A"/>
  </w:style>
  <w:style w:type="character" w:customStyle="1" w:styleId="FontStyle11">
    <w:name w:val="Font Style11"/>
    <w:basedOn w:val="VarsaylanParagrafYazTipi"/>
    <w:uiPriority w:val="99"/>
    <w:rsid w:val="0074757A"/>
    <w:rPr>
      <w:rFonts w:ascii="Arial Black" w:hAnsi="Arial Black" w:cs="Arial Black"/>
      <w:sz w:val="18"/>
      <w:szCs w:val="18"/>
    </w:rPr>
  </w:style>
  <w:style w:type="character" w:customStyle="1" w:styleId="FontStyle12">
    <w:name w:val="Font Style12"/>
    <w:basedOn w:val="VarsaylanParagrafYazTipi"/>
    <w:uiPriority w:val="99"/>
    <w:rsid w:val="0074757A"/>
    <w:rPr>
      <w:rFonts w:ascii="Times New Roman" w:hAnsi="Times New Roman" w:cs="Times New Roman"/>
      <w:sz w:val="20"/>
      <w:szCs w:val="20"/>
    </w:rPr>
  </w:style>
  <w:style w:type="paragraph" w:styleId="ListeParagraf">
    <w:name w:val="List Paragraph"/>
    <w:basedOn w:val="Normal"/>
    <w:uiPriority w:val="34"/>
    <w:qFormat/>
    <w:rsid w:val="0074757A"/>
    <w:pPr>
      <w:ind w:left="720"/>
      <w:contextualSpacing/>
    </w:pPr>
  </w:style>
  <w:style w:type="paragraph" w:styleId="BalonMetni">
    <w:name w:val="Balloon Text"/>
    <w:basedOn w:val="Normal"/>
    <w:link w:val="BalonMetniChar"/>
    <w:uiPriority w:val="99"/>
    <w:semiHidden/>
    <w:unhideWhenUsed/>
    <w:rsid w:val="00A10D9A"/>
    <w:rPr>
      <w:rFonts w:ascii="Tahoma" w:hAnsi="Tahoma" w:cs="Tahoma"/>
      <w:sz w:val="16"/>
      <w:szCs w:val="16"/>
    </w:rPr>
  </w:style>
  <w:style w:type="character" w:customStyle="1" w:styleId="BalonMetniChar">
    <w:name w:val="Balon Metni Char"/>
    <w:basedOn w:val="VarsaylanParagrafYazTipi"/>
    <w:link w:val="BalonMetni"/>
    <w:uiPriority w:val="99"/>
    <w:semiHidden/>
    <w:rsid w:val="00A10D9A"/>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57A"/>
    <w:pPr>
      <w:widowControl w:val="0"/>
      <w:autoSpaceDE w:val="0"/>
      <w:autoSpaceDN w:val="0"/>
      <w:adjustRightInd w:val="0"/>
      <w:spacing w:after="0" w:line="240" w:lineRule="auto"/>
    </w:pPr>
    <w:rPr>
      <w:rFonts w:ascii="Arial Black" w:eastAsiaTheme="minorEastAsia" w:hAnsi="Arial Black"/>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74757A"/>
    <w:pPr>
      <w:spacing w:line="307" w:lineRule="exact"/>
      <w:jc w:val="center"/>
    </w:pPr>
  </w:style>
  <w:style w:type="paragraph" w:customStyle="1" w:styleId="Style4">
    <w:name w:val="Style4"/>
    <w:basedOn w:val="Normal"/>
    <w:uiPriority w:val="99"/>
    <w:rsid w:val="0074757A"/>
    <w:pPr>
      <w:spacing w:line="259" w:lineRule="exact"/>
    </w:pPr>
  </w:style>
  <w:style w:type="paragraph" w:customStyle="1" w:styleId="Style6">
    <w:name w:val="Style6"/>
    <w:basedOn w:val="Normal"/>
    <w:uiPriority w:val="99"/>
    <w:rsid w:val="0074757A"/>
  </w:style>
  <w:style w:type="character" w:customStyle="1" w:styleId="FontStyle11">
    <w:name w:val="Font Style11"/>
    <w:basedOn w:val="VarsaylanParagrafYazTipi"/>
    <w:uiPriority w:val="99"/>
    <w:rsid w:val="0074757A"/>
    <w:rPr>
      <w:rFonts w:ascii="Arial Black" w:hAnsi="Arial Black" w:cs="Arial Black"/>
      <w:sz w:val="18"/>
      <w:szCs w:val="18"/>
    </w:rPr>
  </w:style>
  <w:style w:type="character" w:customStyle="1" w:styleId="FontStyle12">
    <w:name w:val="Font Style12"/>
    <w:basedOn w:val="VarsaylanParagrafYazTipi"/>
    <w:uiPriority w:val="99"/>
    <w:rsid w:val="0074757A"/>
    <w:rPr>
      <w:rFonts w:ascii="Times New Roman" w:hAnsi="Times New Roman" w:cs="Times New Roman"/>
      <w:sz w:val="20"/>
      <w:szCs w:val="20"/>
    </w:rPr>
  </w:style>
  <w:style w:type="paragraph" w:styleId="ListeParagraf">
    <w:name w:val="List Paragraph"/>
    <w:basedOn w:val="Normal"/>
    <w:uiPriority w:val="34"/>
    <w:qFormat/>
    <w:rsid w:val="0074757A"/>
    <w:pPr>
      <w:ind w:left="720"/>
      <w:contextualSpacing/>
    </w:pPr>
  </w:style>
  <w:style w:type="paragraph" w:styleId="BalonMetni">
    <w:name w:val="Balloon Text"/>
    <w:basedOn w:val="Normal"/>
    <w:link w:val="BalonMetniChar"/>
    <w:uiPriority w:val="99"/>
    <w:semiHidden/>
    <w:unhideWhenUsed/>
    <w:rsid w:val="00A10D9A"/>
    <w:rPr>
      <w:rFonts w:ascii="Tahoma" w:hAnsi="Tahoma" w:cs="Tahoma"/>
      <w:sz w:val="16"/>
      <w:szCs w:val="16"/>
    </w:rPr>
  </w:style>
  <w:style w:type="character" w:customStyle="1" w:styleId="BalonMetniChar">
    <w:name w:val="Balon Metni Char"/>
    <w:basedOn w:val="VarsaylanParagrafYazTipi"/>
    <w:link w:val="BalonMetni"/>
    <w:uiPriority w:val="99"/>
    <w:semiHidden/>
    <w:rsid w:val="00A10D9A"/>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4A712-8162-4B71-ADEB-94A894E5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1299</Words>
  <Characters>7407</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 MEM</dc:creator>
  <cp:lastModifiedBy>USER</cp:lastModifiedBy>
  <cp:revision>2</cp:revision>
  <cp:lastPrinted>2018-11-23T06:23:00Z</cp:lastPrinted>
  <dcterms:created xsi:type="dcterms:W3CDTF">2018-11-26T07:40:00Z</dcterms:created>
  <dcterms:modified xsi:type="dcterms:W3CDTF">2018-11-26T07:40:00Z</dcterms:modified>
</cp:coreProperties>
</file>